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8D" w:rsidRPr="00FF6D8D" w:rsidRDefault="00FF6D8D" w:rsidP="00FF6D8D">
      <w:pPr>
        <w:tabs>
          <w:tab w:val="left" w:pos="34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Miasta Rumi</w:t>
      </w:r>
    </w:p>
    <w:p w:rsidR="00FF6D8D" w:rsidRPr="00FF6D8D" w:rsidRDefault="00FF6D8D" w:rsidP="00FF6D8D">
      <w:pPr>
        <w:tabs>
          <w:tab w:val="left" w:pos="34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6D8D" w:rsidRPr="00FF6D8D" w:rsidRDefault="00AC2715" w:rsidP="00FF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D8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F6D8D" w:rsidRPr="00FF6D8D">
        <w:rPr>
          <w:rFonts w:ascii="Times New Roman" w:eastAsia="Times New Roman" w:hAnsi="Times New Roman" w:cs="Times New Roman"/>
          <w:sz w:val="24"/>
          <w:szCs w:val="24"/>
          <w:lang w:eastAsia="pl-PL"/>
        </w:rPr>
        <w:t>głasza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5C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trzecie</w:t>
      </w:r>
      <w:r w:rsidR="00FF6D8D" w:rsidRPr="00FF6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13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</w:t>
      </w:r>
      <w:r w:rsidR="00974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ustne nieograniczone</w:t>
      </w:r>
      <w:r w:rsidR="00FF6D8D" w:rsidRPr="00FF6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sprzedaż nieruchomości niezabudowanych, położonych w Rumi, stanowiących własność Gminy Miejskiej Rumia: </w:t>
      </w:r>
    </w:p>
    <w:p w:rsidR="00FF6D8D" w:rsidRPr="00FF6D8D" w:rsidRDefault="00FF6D8D" w:rsidP="00FF6D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3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2"/>
      </w:tblGrid>
      <w:tr w:rsidR="00FF6D8D" w:rsidRPr="00FF6D8D" w:rsidTr="00AC2715">
        <w:trPr>
          <w:trHeight w:val="2859"/>
        </w:trPr>
        <w:tc>
          <w:tcPr>
            <w:tcW w:w="9032" w:type="dxa"/>
            <w:shd w:val="clear" w:color="auto" w:fill="auto"/>
          </w:tcPr>
          <w:p w:rsidR="00FF6D8D" w:rsidRPr="00F76D86" w:rsidRDefault="00FF6D8D" w:rsidP="00F76D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6D8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Nieruchomość położona w </w:t>
            </w:r>
            <w:proofErr w:type="spellStart"/>
            <w:r w:rsidRPr="00F76D86">
              <w:rPr>
                <w:rFonts w:ascii="Times New Roman" w:eastAsia="Times New Roman" w:hAnsi="Times New Roman" w:cs="Times New Roman"/>
                <w:b/>
                <w:lang w:eastAsia="pl-PL"/>
              </w:rPr>
              <w:t>Rumi</w:t>
            </w:r>
            <w:proofErr w:type="spellEnd"/>
            <w:r w:rsidRPr="00F76D8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przy ul. Borówkowej, składająca się z działek nr 60/6 o powierzchni 1333 m</w:t>
            </w:r>
            <w:r w:rsidRPr="00F76D86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2 </w:t>
            </w:r>
            <w:r w:rsidRPr="00F76D86">
              <w:rPr>
                <w:rFonts w:ascii="Times New Roman" w:eastAsia="Times New Roman" w:hAnsi="Times New Roman" w:cs="Times New Roman"/>
                <w:b/>
                <w:lang w:eastAsia="pl-PL"/>
              </w:rPr>
              <w:t>i nr 60/7 o powierzchni 1501 m</w:t>
            </w:r>
            <w:r w:rsidRPr="00F76D86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F76D86">
              <w:rPr>
                <w:rFonts w:ascii="Times New Roman" w:eastAsia="Times New Roman" w:hAnsi="Times New Roman" w:cs="Times New Roman"/>
                <w:b/>
                <w:lang w:eastAsia="pl-PL"/>
              </w:rPr>
              <w:t>, o łącznej powierzchni 2834 m², obręb 6, zapisana w księdze wieczystej KW GD1W/00027151/5 Sądu Rejonowego w Wejherowie.</w:t>
            </w:r>
          </w:p>
          <w:p w:rsidR="00FF6D8D" w:rsidRPr="00FF6D8D" w:rsidRDefault="00FF6D8D" w:rsidP="00FF6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miejscowym planem zagospodarowania przestrzennego uchwalonym Uchwałą Nr XXV/247/2016 z dnia 2016.06.30 w sprawie uchwalenia miejscowego planu zagospodarowania przestrzennego dla obszaru położonego w Rumi, zwanego „Stara Rumia” ograniczonego od północy granicami planowanego węzła oraz trasy Obwodnicy Północnej Aglomeracji Trójmiejskiej, od zachodu ulicą I Dywizji Wojska Polskiego i od południa ulicą Dębogórską, nieruchomość składająca się z działek nr nr 60/6 i 60/7, obręb 6 leży w terenie oznaczonym symbolem G.8.MN,U co oznacza, że jest to teren zabudowy mieszkaniowej jednorodzinnej, usługowej, mieszkaniowej jednorodzinnej z usługami; usługi nie zakłócające funkcji mieszkaniowej.</w:t>
            </w:r>
          </w:p>
          <w:p w:rsidR="00FF6D8D" w:rsidRPr="00FF6D8D" w:rsidRDefault="00FF6D8D" w:rsidP="00FF6D8D">
            <w:pPr>
              <w:spacing w:after="0" w:line="240" w:lineRule="auto"/>
              <w:ind w:firstLine="6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Działy III i IV księgi wieczystej KW GD1W/00027151/5 są wolne od wpisów i zobowiązań.</w:t>
            </w:r>
          </w:p>
          <w:p w:rsidR="00FF6D8D" w:rsidRPr="00FF6D8D" w:rsidRDefault="00FF6D8D" w:rsidP="00FF6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wywoławcza </w:t>
            </w:r>
            <w:r w:rsidR="00AB1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560</w:t>
            </w:r>
            <w:r w:rsidR="002513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.000,00</w:t>
            </w:r>
            <w:r w:rsidRPr="00FF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 netto + 23% podatek VAT.</w:t>
            </w:r>
          </w:p>
          <w:p w:rsidR="00FF6D8D" w:rsidRPr="00FF6D8D" w:rsidRDefault="00AB1AB1" w:rsidP="00FF6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Wadium 56</w:t>
            </w:r>
            <w:r w:rsidR="00FF6D8D" w:rsidRPr="00FF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.000,00 zł – wnoszone w pie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niądzu. Minimalne postąpienie 5.6</w:t>
            </w:r>
            <w:r w:rsidR="00FF6D8D" w:rsidRPr="00FF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00,00 zł.</w:t>
            </w:r>
          </w:p>
          <w:p w:rsidR="00FF6D8D" w:rsidRPr="00FF6D8D" w:rsidRDefault="00FF6D8D" w:rsidP="00FF6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F6D8D" w:rsidRPr="00F76D86" w:rsidRDefault="00FF6D8D" w:rsidP="00F76D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6D8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Nieruchomość położona w </w:t>
            </w:r>
            <w:proofErr w:type="spellStart"/>
            <w:r w:rsidRPr="00F76D86">
              <w:rPr>
                <w:rFonts w:ascii="Times New Roman" w:eastAsia="Times New Roman" w:hAnsi="Times New Roman" w:cs="Times New Roman"/>
                <w:b/>
                <w:lang w:eastAsia="pl-PL"/>
              </w:rPr>
              <w:t>Rumi</w:t>
            </w:r>
            <w:proofErr w:type="spellEnd"/>
            <w:r w:rsidRPr="00F76D8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przy ul. Borówkowej, składająca się z działki nr 59/17 o powierzchni 2084 m</w:t>
            </w:r>
            <w:r w:rsidRPr="00F76D86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F76D86">
              <w:rPr>
                <w:rFonts w:ascii="Times New Roman" w:eastAsia="Times New Roman" w:hAnsi="Times New Roman" w:cs="Times New Roman"/>
                <w:b/>
                <w:lang w:eastAsia="pl-PL"/>
              </w:rPr>
              <w:t>, nr 59/18 o powierzchni 3173 m</w:t>
            </w:r>
            <w:r w:rsidRPr="00F76D86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F76D86">
              <w:rPr>
                <w:rFonts w:ascii="Times New Roman" w:eastAsia="Times New Roman" w:hAnsi="Times New Roman" w:cs="Times New Roman"/>
                <w:b/>
                <w:lang w:eastAsia="pl-PL"/>
              </w:rPr>
              <w:t>, o łącznej powierzchni 5257 m², obręb 6, zapisana w księdze wieczystej KW GD1W/00027151/5 Sądu Rejonowego w Wejherowie.</w:t>
            </w:r>
          </w:p>
          <w:p w:rsidR="00FF6D8D" w:rsidRPr="00FF6D8D" w:rsidRDefault="00FF6D8D" w:rsidP="00FF6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miejscowym planem zagospodarowania przestrzennego uchwalonym Uchwałą Nr XXV/247/2016 z dnia 2016.06.30 w sprawie uchwalenia miejscowego planu zagospodarowania przestrzennego dla obszaru położonego w Rumi, zwanego „Stara Rumia” ograniczonego od północy granicami planowanego węzła oraz trasy Obwodnicy Północnej Aglomeracji Trójmiejskiej, od zachodu ulicą I Dywizji Wojska Polskiego i od południa ulicą Dębogórską, nieruchomość składająca się z działek nr nr 59/17 i 59/18, obręb 6 leży w terenie oznaczonym symbolem G.8.MN,U co oznacza, że jest to teren zabudowy mieszkaniowej jednorodzinnej, usługowej, mieszkaniowej jednorodzinnej z usługami; usługi nie zakłócające funkcji mieszkaniowej.</w:t>
            </w:r>
          </w:p>
          <w:p w:rsidR="00B30C96" w:rsidRPr="00B30C96" w:rsidRDefault="00FF6D8D" w:rsidP="00B30C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C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Dostęp do drogi publiczn</w:t>
            </w:r>
            <w:r w:rsidR="00B30C96" w:rsidRPr="00B30C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ej wymaga wybudowania przepustu </w:t>
            </w:r>
            <w:r w:rsidR="00B30C96" w:rsidRPr="00B30C96">
              <w:rPr>
                <w:rFonts w:ascii="Times New Roman" w:hAnsi="Times New Roman" w:cs="Times New Roman"/>
                <w:sz w:val="20"/>
                <w:szCs w:val="20"/>
              </w:rPr>
              <w:t>przez potencjalnego Nabywcę, na co docelowo Gmina Miejska Rumia wyrazi zgodę.</w:t>
            </w:r>
          </w:p>
          <w:p w:rsidR="00FF6D8D" w:rsidRPr="00B30C96" w:rsidRDefault="00B30C96" w:rsidP="00B30C9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</w:t>
            </w:r>
            <w:r w:rsidR="00FF6D8D" w:rsidRPr="00FF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Działy III i IV księgi wieczystej KW GD1W/00027151/5 są wolne od wpisów i zobowiązań.</w:t>
            </w:r>
          </w:p>
          <w:p w:rsidR="00FF6D8D" w:rsidRPr="00FF6D8D" w:rsidRDefault="00FF6D8D" w:rsidP="00FF6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wywoławcza 1</w:t>
            </w:r>
            <w:r w:rsidR="00AB1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.0</w:t>
            </w:r>
            <w:r w:rsidR="002513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00.000</w:t>
            </w:r>
            <w:r w:rsidRPr="00FF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,00 zł netto + 23% podatek VAT.  </w:t>
            </w:r>
          </w:p>
          <w:p w:rsidR="00FF6D8D" w:rsidRPr="00FF6D8D" w:rsidRDefault="00AB1AB1" w:rsidP="00FF6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Wadium 10</w:t>
            </w:r>
            <w:r w:rsidR="002513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0.0</w:t>
            </w:r>
            <w:r w:rsidR="00FF6D8D" w:rsidRPr="00FF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00,00 zł – wnoszone w pie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niądzu. Minimalne postąpienie 10</w:t>
            </w:r>
            <w:r w:rsidR="002513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.00</w:t>
            </w:r>
            <w:r w:rsidR="00FF6D8D" w:rsidRPr="00FF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0,00 zł.</w:t>
            </w:r>
          </w:p>
          <w:p w:rsidR="00FF6D8D" w:rsidRPr="00FF6D8D" w:rsidRDefault="00FF6D8D" w:rsidP="00FF6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F6D8D" w:rsidRPr="00FF6D8D" w:rsidRDefault="00FF6D8D" w:rsidP="00F76D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D8D">
              <w:rPr>
                <w:rFonts w:ascii="Times New Roman" w:eastAsia="Times New Roman" w:hAnsi="Times New Roman" w:cs="Times New Roman"/>
                <w:b/>
                <w:lang w:eastAsia="pl-PL"/>
              </w:rPr>
              <w:t>Nieruchomość położona w Rumi przy ul. Borówkowej, składająca się z działek nr 60/8 o powierzchni 1399 m</w:t>
            </w:r>
            <w:r w:rsidRPr="00FF6D8D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FF6D8D">
              <w:rPr>
                <w:rFonts w:ascii="Times New Roman" w:eastAsia="Times New Roman" w:hAnsi="Times New Roman" w:cs="Times New Roman"/>
                <w:b/>
                <w:lang w:eastAsia="pl-PL"/>
              </w:rPr>
              <w:t>, nr 60/4 o powierzchni 37 m</w:t>
            </w:r>
            <w:r w:rsidRPr="00FF6D8D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FF6D8D">
              <w:rPr>
                <w:rFonts w:ascii="Times New Roman" w:eastAsia="Times New Roman" w:hAnsi="Times New Roman" w:cs="Times New Roman"/>
                <w:b/>
                <w:lang w:eastAsia="pl-PL"/>
              </w:rPr>
              <w:t>, nr 59/19 o powierzchni 3166 m</w:t>
            </w:r>
            <w:r w:rsidRPr="00FF6D8D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FF6D8D">
              <w:rPr>
                <w:rFonts w:ascii="Times New Roman" w:eastAsia="Times New Roman" w:hAnsi="Times New Roman" w:cs="Times New Roman"/>
                <w:b/>
                <w:lang w:eastAsia="pl-PL"/>
              </w:rPr>
              <w:t>, o łącznej powierzchni 4602 m², obręb 6, zapisana w księdze wieczystej KW GD1W/00027151/5 Sądu Rejonowego w Wejherowie.</w:t>
            </w:r>
          </w:p>
          <w:p w:rsidR="00FF6D8D" w:rsidRPr="00FF6D8D" w:rsidRDefault="00FF6D8D" w:rsidP="00FF6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miejscowym planem zagospodarowania przestrzennego uchwalonym Uchwałą Nr XXV/247/2016 z dnia 2016.06.30 w sprawie uchwalenia miejscowego planu zagospodarowania przestrzennego dla obszaru położonego w Rumi, zwanego „Stara Rumia” ograniczonego od północy granicami planowanego węzła oraz trasy Obwodnicy Północnej Aglomeracji Trójmiejskiej, od zachodu ulicą I Dywizji Wojska Polskiego i od południa ulicą Dębogórską, nieruchomość składająca się z działek nr nr 60/8, 60/4 i 59/19, obręb 6 leży w terenie oznaczonym symbolem G.8.MN,U co oznacza, że jest to teren zabudowy mieszkaniowej jednorodzinnej, usługowej, mieszkaniowej jednorodzinnej z usługami; usługi nie zakłócające funkcji mieszkaniowej.</w:t>
            </w:r>
          </w:p>
          <w:p w:rsidR="00FF6D8D" w:rsidRPr="00FF6D8D" w:rsidRDefault="00FF6D8D" w:rsidP="00FF6D8D">
            <w:pPr>
              <w:spacing w:after="0" w:line="240" w:lineRule="auto"/>
              <w:ind w:firstLine="6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Działy III i IV księgi wieczystej KW GD1W/00027151/5 są wolne od wpisów i zobowiązań.</w:t>
            </w:r>
          </w:p>
          <w:p w:rsidR="00FF6D8D" w:rsidRPr="00FF6D8D" w:rsidRDefault="00FF6D8D" w:rsidP="00FF6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wywoławcza </w:t>
            </w:r>
            <w:r w:rsidR="00AB1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920</w:t>
            </w:r>
            <w:r w:rsidR="002513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.000</w:t>
            </w:r>
            <w:r w:rsidRPr="00FF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,00 zł netto + 23% podatek VAT.</w:t>
            </w:r>
          </w:p>
          <w:p w:rsidR="00FF6D8D" w:rsidRPr="00FF6D8D" w:rsidRDefault="00FF6D8D" w:rsidP="00FF6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Wadi</w:t>
            </w:r>
            <w:r w:rsidR="00822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um 92.0</w:t>
            </w:r>
            <w:r w:rsidRPr="00FF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00,00 zł – wnoszone w pieniąd</w:t>
            </w:r>
            <w:r w:rsidR="00AB1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zu. Minimalne postąpienie 9.2</w:t>
            </w:r>
            <w:r w:rsidR="002513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00</w:t>
            </w:r>
            <w:r w:rsidRPr="00FF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,00 zł.</w:t>
            </w:r>
          </w:p>
          <w:p w:rsidR="00FF6D8D" w:rsidRPr="00FF6D8D" w:rsidRDefault="00FF6D8D" w:rsidP="00FF6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F6D8D" w:rsidRPr="00FF6D8D" w:rsidRDefault="00FF6D8D" w:rsidP="00F76D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F6D8D">
              <w:rPr>
                <w:rFonts w:ascii="Times New Roman" w:eastAsia="Times New Roman" w:hAnsi="Times New Roman" w:cs="Times New Roman"/>
                <w:b/>
                <w:lang w:eastAsia="pl-PL"/>
              </w:rPr>
              <w:t>Nieruchomość położona w Rumi przy ul. Borówkowej, składająca się z działek nr 60/9 o powierzchni 1326 m</w:t>
            </w:r>
            <w:r w:rsidRPr="00FF6D8D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FF6D8D">
              <w:rPr>
                <w:rFonts w:ascii="Times New Roman" w:eastAsia="Times New Roman" w:hAnsi="Times New Roman" w:cs="Times New Roman"/>
                <w:b/>
                <w:lang w:eastAsia="pl-PL"/>
              </w:rPr>
              <w:t>, nr 59/20 o powierzchni 3186 m</w:t>
            </w:r>
            <w:r w:rsidRPr="00FF6D8D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FF6D8D">
              <w:rPr>
                <w:rFonts w:ascii="Times New Roman" w:eastAsia="Times New Roman" w:hAnsi="Times New Roman" w:cs="Times New Roman"/>
                <w:b/>
                <w:lang w:eastAsia="pl-PL"/>
              </w:rPr>
              <w:t>, o łącznej powierzchni 4512 m², obręb 6, zapisana w księdze wieczystej KW GD1W/00027151/5 Sądu Rejonowego w Wejherowie.</w:t>
            </w:r>
          </w:p>
          <w:p w:rsidR="00FF6D8D" w:rsidRPr="00FF6D8D" w:rsidRDefault="00FF6D8D" w:rsidP="00FF6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miejscowym planem zagospodarowania przestrzennego uchwalonym Uchwałą Nr XXV/247/2016 z dnia 2016.06.30 w sprawie uchwalenia miejscowego planu zagospodarowania przestrzennego dla obszaru położonego w Rumi, zwanego „Stara Rumia” ograniczonego od północy granicami planowanego węzła oraz trasy Obwodnicy Północnej Aglomeracji Trójmiejskiej, od zachodu ulicą I Dywizji Wojska Polskiego i od południa ulicą Dębogórską, nieruchomość składająca się z działek nr nr 60/9 i 59/20, obręb 6 leży w terenie oznaczonym symbolem G.8.MN,U co oznacza, że jest to teren zabudowy mieszkaniowej jednorodzinnej, usługowej, mieszkaniowej jednorodzinnej z usługami; usługi nie zakłócające funkcji mieszkaniowej.</w:t>
            </w:r>
          </w:p>
          <w:p w:rsidR="00FF6D8D" w:rsidRPr="00FF6D8D" w:rsidRDefault="00FF6D8D" w:rsidP="00FF6D8D">
            <w:pPr>
              <w:spacing w:after="0" w:line="240" w:lineRule="auto"/>
              <w:ind w:firstLine="6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Działy III i IV księgi wieczystej KW GD1W/00027151/5 są wolne od wpisów i zobowiązań.</w:t>
            </w:r>
          </w:p>
          <w:p w:rsidR="00FF6D8D" w:rsidRPr="00FF6D8D" w:rsidRDefault="00AB1AB1" w:rsidP="00FF6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wywoławcza 9</w:t>
            </w:r>
            <w:r w:rsidR="002513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00</w:t>
            </w:r>
            <w:r w:rsidR="00FF6D8D" w:rsidRPr="00FF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.000,00 zł netto + 23% podatek VAT.</w:t>
            </w:r>
          </w:p>
          <w:p w:rsidR="00FF6D8D" w:rsidRPr="00FF6D8D" w:rsidRDefault="00AB1AB1" w:rsidP="00FF6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Wadium 9</w:t>
            </w:r>
            <w:r w:rsidR="002513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 w:rsidR="00FF6D8D" w:rsidRPr="00FF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.000,00 zł – wnoszone w pieniądzu. Minimalne postąpienie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="002513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.000</w:t>
            </w:r>
            <w:r w:rsidR="00FF6D8D" w:rsidRPr="00FF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,00 zł.</w:t>
            </w:r>
          </w:p>
          <w:p w:rsidR="00FF6D8D" w:rsidRPr="00FF6D8D" w:rsidRDefault="00FF6D8D" w:rsidP="00FF6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F6D8D" w:rsidRPr="00FF6D8D" w:rsidRDefault="00FF6D8D" w:rsidP="00F76D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F6D8D">
              <w:rPr>
                <w:rFonts w:ascii="Times New Roman" w:eastAsia="Times New Roman" w:hAnsi="Times New Roman" w:cs="Times New Roman"/>
                <w:b/>
                <w:lang w:eastAsia="pl-PL"/>
              </w:rPr>
              <w:t>Nieruchomość położona w Rumi przy ul. Borówkowej, składająca się z działek nr 60/10 o powierzchni 1308 m</w:t>
            </w:r>
            <w:r w:rsidRPr="00FF6D8D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FF6D8D">
              <w:rPr>
                <w:rFonts w:ascii="Times New Roman" w:eastAsia="Times New Roman" w:hAnsi="Times New Roman" w:cs="Times New Roman"/>
                <w:b/>
                <w:lang w:eastAsia="pl-PL"/>
              </w:rPr>
              <w:t>, nr 60/11 o powierzchni 1277 m</w:t>
            </w:r>
            <w:r w:rsidRPr="00FF6D8D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FF6D8D">
              <w:rPr>
                <w:rFonts w:ascii="Times New Roman" w:eastAsia="Times New Roman" w:hAnsi="Times New Roman" w:cs="Times New Roman"/>
                <w:b/>
                <w:lang w:eastAsia="pl-PL"/>
              </w:rPr>
              <w:t>, nr 59/21 o powierzchni 3213 m</w:t>
            </w:r>
            <w:r w:rsidRPr="00FF6D8D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FF6D8D">
              <w:rPr>
                <w:rFonts w:ascii="Times New Roman" w:eastAsia="Times New Roman" w:hAnsi="Times New Roman" w:cs="Times New Roman"/>
                <w:b/>
                <w:lang w:eastAsia="pl-PL"/>
              </w:rPr>
              <w:t>, nr 59/22 o powierzchni 3212 m</w:t>
            </w:r>
            <w:r w:rsidRPr="00FF6D8D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FF6D8D">
              <w:rPr>
                <w:rFonts w:ascii="Times New Roman" w:eastAsia="Times New Roman" w:hAnsi="Times New Roman" w:cs="Times New Roman"/>
                <w:b/>
                <w:lang w:eastAsia="pl-PL"/>
              </w:rPr>
              <w:t>, o łącznej powierzchni 9010 m², obręb 6, zapisana w księdze wieczystej KW GD1W/00027151/5 Sądu Rejonowego w Wejherowie.</w:t>
            </w:r>
          </w:p>
          <w:p w:rsidR="00FF6D8D" w:rsidRPr="00FF6D8D" w:rsidRDefault="00FF6D8D" w:rsidP="00FF6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miejscowym planem zagospodarowania przestrzennego uchwalonym Uchwałą Nr XXV/247/2016 z dnia 2016.06.30 w sprawie uchwalenia miejscowego planu zagospodarowania przestrzennego dla obszaru położonego w Rumi, zwanego „Stara Rumia” ograniczonego od północy granicami planowanego węzła oraz trasy Obwodnicy Północnej Aglomeracji Trójmiejskiej, od zachodu ulicą I Dywizji Wojska Polskiego i od południa ulicą Dębogórską, nieruchomość składająca się z działek nr nr 60/10, 60/11, 59/21 i 59/22, obręb 6 leży w terenie oznaczonym symbolem G.8.MN,U co oznacza, że jest to teren zabudowy mieszkaniowej jednorodzinnej, usługowej, mieszkaniowej jednorodzinnej z usługami; usługi nie zakłócające funkcji mieszkaniowej.</w:t>
            </w:r>
          </w:p>
          <w:p w:rsidR="00FF6D8D" w:rsidRPr="00FF6D8D" w:rsidRDefault="00FF6D8D" w:rsidP="00FF6D8D">
            <w:pPr>
              <w:spacing w:after="0" w:line="240" w:lineRule="auto"/>
              <w:ind w:firstLine="6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Działy III i IV księgi wieczystej KW GD1W/00027151/5 są wolne od wpisów i zobowiązań.</w:t>
            </w:r>
          </w:p>
          <w:p w:rsidR="00FF6D8D" w:rsidRPr="00FF6D8D" w:rsidRDefault="00FF6D8D" w:rsidP="00FF6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wywoławcza </w:t>
            </w:r>
            <w:r w:rsidR="00AB1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1.8</w:t>
            </w:r>
            <w:r w:rsidR="002513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00.000,00</w:t>
            </w:r>
            <w:r w:rsidRPr="00FF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 netto + 23% podatek VAT.  </w:t>
            </w:r>
          </w:p>
          <w:p w:rsidR="00FF6D8D" w:rsidRPr="00FF6D8D" w:rsidRDefault="00AB1AB1" w:rsidP="00FF6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Wadium 180</w:t>
            </w:r>
            <w:r w:rsidR="002513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.000,00 </w:t>
            </w:r>
            <w:r w:rsidR="00FF6D8D" w:rsidRPr="00FF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 – wnoszone w pieniądzu. Minimalne postąpienie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</w:t>
            </w:r>
            <w:r w:rsidR="002513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.000</w:t>
            </w:r>
            <w:r w:rsidR="00FF6D8D" w:rsidRPr="00FF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,00 zł.</w:t>
            </w:r>
          </w:p>
          <w:p w:rsidR="00FF6D8D" w:rsidRPr="00FF6D8D" w:rsidRDefault="00FF6D8D" w:rsidP="00FF6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37173" w:rsidRPr="009B5CFD" w:rsidRDefault="00A37173" w:rsidP="0034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B5CFD">
        <w:rPr>
          <w:rFonts w:ascii="Times New Roman" w:eastAsia="Times New Roman" w:hAnsi="Times New Roman" w:cs="Times New Roman"/>
          <w:b/>
          <w:lang w:eastAsia="pl-PL"/>
        </w:rPr>
        <w:lastRenderedPageBreak/>
        <w:t>Pierw</w:t>
      </w:r>
      <w:r w:rsidR="00AB1AB1">
        <w:rPr>
          <w:rFonts w:ascii="Times New Roman" w:eastAsia="Times New Roman" w:hAnsi="Times New Roman" w:cs="Times New Roman"/>
          <w:b/>
          <w:lang w:eastAsia="pl-PL"/>
        </w:rPr>
        <w:t>sze przetargi odbyły się w dniu</w:t>
      </w:r>
      <w:r w:rsidR="00FF6D8D" w:rsidRPr="009B5CFD">
        <w:rPr>
          <w:rFonts w:ascii="Times New Roman" w:eastAsia="Times New Roman" w:hAnsi="Times New Roman" w:cs="Times New Roman"/>
          <w:b/>
          <w:lang w:eastAsia="pl-PL"/>
        </w:rPr>
        <w:t xml:space="preserve"> 23 marca 2018 roku</w:t>
      </w:r>
      <w:r w:rsidR="007F7F0E" w:rsidRPr="009B5CFD">
        <w:rPr>
          <w:rFonts w:ascii="Times New Roman" w:eastAsia="Times New Roman" w:hAnsi="Times New Roman" w:cs="Times New Roman"/>
          <w:b/>
          <w:lang w:eastAsia="pl-PL"/>
        </w:rPr>
        <w:t>, a d</w:t>
      </w:r>
      <w:r w:rsidRPr="009B5CFD">
        <w:rPr>
          <w:rFonts w:ascii="Times New Roman" w:eastAsia="Times New Roman" w:hAnsi="Times New Roman" w:cs="Times New Roman"/>
          <w:b/>
          <w:lang w:eastAsia="pl-PL"/>
        </w:rPr>
        <w:t xml:space="preserve">rugie przetargi  </w:t>
      </w:r>
      <w:r w:rsidR="009B5CFD">
        <w:rPr>
          <w:rFonts w:ascii="Times New Roman" w:eastAsia="Times New Roman" w:hAnsi="Times New Roman" w:cs="Times New Roman"/>
          <w:b/>
          <w:lang w:eastAsia="pl-PL"/>
        </w:rPr>
        <w:t>w dniu 21 </w:t>
      </w:r>
      <w:r w:rsidR="009277C6" w:rsidRPr="009B5CFD">
        <w:rPr>
          <w:rFonts w:ascii="Times New Roman" w:eastAsia="Times New Roman" w:hAnsi="Times New Roman" w:cs="Times New Roman"/>
          <w:b/>
          <w:lang w:eastAsia="pl-PL"/>
        </w:rPr>
        <w:t>września</w:t>
      </w:r>
      <w:r w:rsidRPr="009B5CFD">
        <w:rPr>
          <w:rFonts w:ascii="Times New Roman" w:eastAsia="Times New Roman" w:hAnsi="Times New Roman" w:cs="Times New Roman"/>
          <w:b/>
          <w:lang w:eastAsia="pl-PL"/>
        </w:rPr>
        <w:t xml:space="preserve"> 2018 roku.</w:t>
      </w:r>
    </w:p>
    <w:p w:rsidR="00AC2715" w:rsidRPr="00AC2715" w:rsidRDefault="00AC2715" w:rsidP="009741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F6D8D" w:rsidRPr="00FF6D8D" w:rsidRDefault="009B5CFD" w:rsidP="0097412F">
      <w:pPr>
        <w:tabs>
          <w:tab w:val="left" w:pos="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Trzecie</w:t>
      </w:r>
      <w:r w:rsidR="00AC27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przetargi</w:t>
      </w:r>
      <w:r w:rsidR="002513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74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ustne nieograniczone odbędą </w:t>
      </w:r>
      <w:r w:rsidR="005A30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się </w:t>
      </w:r>
      <w:r w:rsidR="00974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według wyżej podanej kolejności </w:t>
      </w:r>
      <w:r w:rsidR="00F76D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="005A30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dniu </w:t>
      </w:r>
      <w:r w:rsidR="008221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marca 2019</w:t>
      </w:r>
      <w:r w:rsidR="00AC27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</w:t>
      </w:r>
      <w:r w:rsidR="00974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godzinie 10</w:t>
      </w:r>
      <w:r w:rsidR="0097412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="00974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 w:rsidR="00FF6D8D" w:rsidRPr="00FF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siedzi</w:t>
      </w:r>
      <w:r w:rsidR="00F76D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bie Urzędu Miasta </w:t>
      </w:r>
      <w:proofErr w:type="spellStart"/>
      <w:r w:rsidR="00F76D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Rumi</w:t>
      </w:r>
      <w:proofErr w:type="spellEnd"/>
      <w:r w:rsidR="00F76D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 ul. </w:t>
      </w:r>
      <w:r w:rsidR="00FF6D8D" w:rsidRPr="00FF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Sobieskiego 7, pok. 100.</w:t>
      </w:r>
    </w:p>
    <w:p w:rsidR="00FF6D8D" w:rsidRPr="00FF6D8D" w:rsidRDefault="00FF6D8D" w:rsidP="0097412F">
      <w:pPr>
        <w:tabs>
          <w:tab w:val="left" w:pos="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6D8D" w:rsidRPr="003431EF" w:rsidRDefault="00FF6D8D" w:rsidP="00FF6D8D">
      <w:pPr>
        <w:tabs>
          <w:tab w:val="left" w:pos="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431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Warunkiem wzięcia udziału w przetargach jest wpłacenie wadium </w:t>
      </w:r>
      <w:r w:rsidR="003431EF" w:rsidRPr="003431EF">
        <w:rPr>
          <w:rFonts w:ascii="Times New Roman" w:hAnsi="Times New Roman" w:cs="Times New Roman"/>
          <w:sz w:val="24"/>
          <w:szCs w:val="24"/>
          <w:u w:val="single"/>
        </w:rPr>
        <w:t xml:space="preserve">z zaznaczeniem w tytule przelewu, której nieruchomości dotyczy wpłata wadium, poprzez wypisanie nr działek lub rzymskiej cyfry oznaczającej dany kompleks, </w:t>
      </w:r>
      <w:r w:rsidRPr="003431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przelewem na konto Urzędu Miasta Rumi Nr: 18 8351 0003 0000 2394 2000 0100 </w:t>
      </w:r>
      <w:r w:rsidRPr="003431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terminie</w:t>
      </w:r>
      <w:r w:rsidRPr="003431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3431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 dnia </w:t>
      </w:r>
      <w:r w:rsidR="008221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11 marca 2019r.</w:t>
      </w:r>
      <w:r w:rsidR="00AC2715" w:rsidRPr="003431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roku</w:t>
      </w:r>
      <w:r w:rsidRPr="003431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</w:t>
      </w:r>
    </w:p>
    <w:p w:rsidR="00FF6D8D" w:rsidRPr="00FF6D8D" w:rsidRDefault="00FF6D8D" w:rsidP="00FF6D8D">
      <w:pPr>
        <w:tabs>
          <w:tab w:val="left" w:pos="75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FF6D8D" w:rsidRPr="00FF6D8D" w:rsidRDefault="00FF6D8D" w:rsidP="00FF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6D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Oferent zobowiązany jest zapoznać się z warunkami przetargu. Wpłata wadium przez uczestnika przetargu jest równoznaczna z potwierdzeniem przez niego faktu zapoznania się z regulaminem przetargu, warunkami przetargu i ich akceptacją. </w:t>
      </w:r>
    </w:p>
    <w:p w:rsidR="00FF6D8D" w:rsidRPr="00FF6D8D" w:rsidRDefault="00FF6D8D" w:rsidP="00FF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6D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6D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 przystąpieniem do przetargu komisja przetargowa stwierdzi wniesienie wadium przez uczestników przetargu. Uczestnicy przetargu okażą dowód tożsamości, a w przypadku osób prawnych aktualny dokument, z którego wynika upoważnienie dla uczestnika przetargu do reprezentowania tej osoby prawnej. Ponadto uczestnicy przetargu złożą pismo z podaniem numeru konta, na które wadium zostanie zwrócone          w przypadku zaistnienia konieczności jego zwrotu.</w:t>
      </w:r>
      <w:r w:rsidRPr="00FF6D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FF6D8D" w:rsidRPr="00FF6D8D" w:rsidRDefault="00FF6D8D" w:rsidP="00FF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6D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Małżonkowie biorą udział w przetargu osobiście lub okazują pełnomocnictwo współmałżonka potwierdzone notarialnie.</w:t>
      </w:r>
    </w:p>
    <w:p w:rsidR="00FF6D8D" w:rsidRPr="00FF6D8D" w:rsidRDefault="00FF6D8D" w:rsidP="00FF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6D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Wadium wniesione przez uczestnika przetargu, który przetarg wygrał zalicza się na poczet ceny nabycia nieruchomości. Pozostałym uczestnikom przetargu wpłacone przez nich wadium zwraca się przed upływem        3 dni od dnia zamknięcia przetargu, bez odsetek, przelewem na konto uczestnika przetargu. </w:t>
      </w:r>
    </w:p>
    <w:p w:rsidR="00FF6D8D" w:rsidRPr="00FF6D8D" w:rsidRDefault="00FF6D8D" w:rsidP="00FF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6D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Jeżeli osoba ustalona jako nabywca nieruchomości nie stawi się bez usprawiedliwienia w miejscu          i w terminie wyznaczonym przez Gminę do zawarcia umowy, Burmistrz Miasta Rumi odstąpi od zawarcia umowy, a wpłacone wadium nie będzie podlegać zwrotowi.</w:t>
      </w:r>
      <w:r w:rsidRPr="00FF6D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FF6D8D" w:rsidRPr="00FF6D8D" w:rsidRDefault="00FF6D8D" w:rsidP="00FF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6D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Gminie nie są znane warunki geologiczne i geotechniczne nieruchomości. Ustalony w drodze przetargu nabywca przedmiotowej nieruchomości będzie zobowiązany oświadczyć w umowie sprzedaży sporządzonej w formie aktu notarialnego, że zrzeka się wobec Gminy Miejskiej Rumia wszelkich roszczeń wynikających z tego tytułu oraz, że zna i akceptuje stan zagospodarowania przedmiotowej nieruchomości. </w:t>
      </w:r>
    </w:p>
    <w:p w:rsidR="00FF6D8D" w:rsidRPr="00FF6D8D" w:rsidRDefault="00FF6D8D" w:rsidP="00FF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F6D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Nabycie gruntu przez cudzoziemca może nastąpić w przypadku uzyskania zezwolenia Ministra Spraw Wewnętrznych i Administracji, jeżeli wymagają tego przepisy ustawy z dnia 24 marca 1920 r. o nabywaniu nieruchomości przez cudzoziemców (Dz. U. 2017 r., poz. 2278 t.j.). </w:t>
      </w:r>
      <w:r w:rsidRPr="00FF6D8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Nabywca zobowiązany jest do ustalenia we własnym zakresie, czy nabycie gruntu będącego przedmiotem przetargu wymaga takiego zezwolenia.</w:t>
      </w:r>
    </w:p>
    <w:p w:rsidR="00FF6D8D" w:rsidRPr="00FF6D8D" w:rsidRDefault="00FF6D8D" w:rsidP="00FF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6D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Nabywca ponosi koszty związane z okazaniem granic nieruchomości.</w:t>
      </w:r>
    </w:p>
    <w:p w:rsidR="00FF6D8D" w:rsidRPr="00FF6D8D" w:rsidRDefault="00FF6D8D" w:rsidP="00FF6D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6D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6D8D">
        <w:rPr>
          <w:rFonts w:ascii="Times New Roman" w:eastAsia="Times New Roman" w:hAnsi="Times New Roman" w:cs="Times New Roman"/>
          <w:lang w:eastAsia="pl-PL"/>
        </w:rPr>
        <w:t xml:space="preserve">Burmistrz Miasta </w:t>
      </w:r>
      <w:proofErr w:type="spellStart"/>
      <w:r w:rsidR="007B5517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="007B5517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  <w:r w:rsidRPr="00FF6D8D">
        <w:rPr>
          <w:rFonts w:ascii="Times New Roman" w:eastAsia="Times New Roman" w:hAnsi="Times New Roman" w:cs="Times New Roman"/>
          <w:lang w:eastAsia="pl-PL"/>
        </w:rPr>
        <w:t xml:space="preserve">zastrzega sobie prawo do odwołania przetargów, zgodnie z art. 38 ust. 4 ustawy o gospodarce nieruchomościami. </w:t>
      </w:r>
    </w:p>
    <w:p w:rsidR="00FF6D8D" w:rsidRPr="00FF6D8D" w:rsidRDefault="00FF6D8D" w:rsidP="00FF6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F6D8D">
        <w:rPr>
          <w:rFonts w:ascii="Times New Roman" w:eastAsia="Times New Roman" w:hAnsi="Times New Roman" w:cs="Times New Roman"/>
          <w:b/>
          <w:lang w:eastAsia="pl-PL"/>
        </w:rPr>
        <w:tab/>
        <w:t>Szczegółowe informacje o przetargu uzyskać można pod nr tel. 58/6796524 oraz w pokoju 106</w:t>
      </w:r>
      <w:r w:rsidRPr="00FF6D8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F6D8D">
        <w:rPr>
          <w:rFonts w:ascii="Times New Roman" w:eastAsia="Times New Roman" w:hAnsi="Times New Roman" w:cs="Times New Roman"/>
          <w:b/>
          <w:lang w:eastAsia="pl-PL"/>
        </w:rPr>
        <w:t>Urzędu Miasta Rumi.</w:t>
      </w:r>
    </w:p>
    <w:p w:rsidR="00FF6D8D" w:rsidRPr="00FF6D8D" w:rsidRDefault="00FF6D8D" w:rsidP="00FF6D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6D8D" w:rsidRPr="00FF6D8D" w:rsidRDefault="0097412F" w:rsidP="00FF6D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Rumia</w:t>
      </w:r>
      <w:r w:rsidR="008221E1">
        <w:rPr>
          <w:rFonts w:ascii="Times New Roman" w:eastAsia="Times New Roman" w:hAnsi="Times New Roman" w:cs="Times New Roman"/>
          <w:lang w:eastAsia="pl-PL"/>
        </w:rPr>
        <w:t>, 08.01.2019r.</w:t>
      </w:r>
    </w:p>
    <w:p w:rsidR="00FF6D8D" w:rsidRPr="00FF6D8D" w:rsidRDefault="00FF6D8D" w:rsidP="00FF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D8D" w:rsidRPr="00FF6D8D" w:rsidRDefault="00FF6D8D" w:rsidP="00FF6D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F6D8D" w:rsidRPr="00FF6D8D" w:rsidRDefault="00FF6D8D" w:rsidP="00FF6D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F6D8D" w:rsidRPr="00FF6D8D" w:rsidRDefault="00FF6D8D" w:rsidP="00FF6D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431EF" w:rsidRDefault="003431EF" w:rsidP="00FF6D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765BF" w:rsidRPr="00FF6D8D" w:rsidRDefault="00FF6D8D" w:rsidP="00FF6D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spellStart"/>
      <w:r w:rsidRPr="00FF6D8D">
        <w:rPr>
          <w:rFonts w:ascii="Times New Roman" w:eastAsia="Times New Roman" w:hAnsi="Times New Roman" w:cs="Times New Roman"/>
          <w:sz w:val="16"/>
          <w:szCs w:val="16"/>
          <w:lang w:eastAsia="pl-PL"/>
        </w:rPr>
        <w:t>sporz</w:t>
      </w:r>
      <w:proofErr w:type="spellEnd"/>
      <w:r w:rsidRPr="00FF6D8D">
        <w:rPr>
          <w:rFonts w:ascii="Times New Roman" w:eastAsia="Times New Roman" w:hAnsi="Times New Roman" w:cs="Times New Roman"/>
          <w:sz w:val="16"/>
          <w:szCs w:val="16"/>
          <w:lang w:eastAsia="pl-PL"/>
        </w:rPr>
        <w:t>. K. Jażdżewska</w:t>
      </w:r>
      <w:r w:rsidR="003431E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; </w:t>
      </w:r>
      <w:proofErr w:type="spellStart"/>
      <w:r w:rsidRPr="00FF6D8D">
        <w:rPr>
          <w:rFonts w:ascii="Times New Roman" w:eastAsia="Times New Roman" w:hAnsi="Times New Roman" w:cs="Times New Roman"/>
          <w:sz w:val="16"/>
          <w:szCs w:val="16"/>
          <w:lang w:eastAsia="pl-PL"/>
        </w:rPr>
        <w:t>spr</w:t>
      </w:r>
      <w:proofErr w:type="spellEnd"/>
      <w:r w:rsidRPr="00FF6D8D">
        <w:rPr>
          <w:rFonts w:ascii="Times New Roman" w:eastAsia="Times New Roman" w:hAnsi="Times New Roman" w:cs="Times New Roman"/>
          <w:sz w:val="16"/>
          <w:szCs w:val="16"/>
          <w:lang w:eastAsia="pl-PL"/>
        </w:rPr>
        <w:t>. J. Jażdżewska -Reszka</w:t>
      </w:r>
    </w:p>
    <w:sectPr w:rsidR="000765BF" w:rsidRPr="00FF6D8D" w:rsidSect="00AC2715">
      <w:pgSz w:w="11906" w:h="16838"/>
      <w:pgMar w:top="36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308DB"/>
    <w:multiLevelType w:val="hybridMultilevel"/>
    <w:tmpl w:val="C326FEB2"/>
    <w:lvl w:ilvl="0" w:tplc="8BDE27F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F518C"/>
    <w:multiLevelType w:val="hybridMultilevel"/>
    <w:tmpl w:val="2C3EB89A"/>
    <w:lvl w:ilvl="0" w:tplc="36D27782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08D7"/>
    <w:rsid w:val="000765BF"/>
    <w:rsid w:val="00187351"/>
    <w:rsid w:val="001A4B94"/>
    <w:rsid w:val="002513A7"/>
    <w:rsid w:val="003431EF"/>
    <w:rsid w:val="00380E68"/>
    <w:rsid w:val="003A290E"/>
    <w:rsid w:val="005A3092"/>
    <w:rsid w:val="00672155"/>
    <w:rsid w:val="007B5517"/>
    <w:rsid w:val="007F7F0E"/>
    <w:rsid w:val="008221E1"/>
    <w:rsid w:val="008E08D7"/>
    <w:rsid w:val="009277C6"/>
    <w:rsid w:val="0097412F"/>
    <w:rsid w:val="009B5CFD"/>
    <w:rsid w:val="00A37173"/>
    <w:rsid w:val="00AB1AB1"/>
    <w:rsid w:val="00AC2715"/>
    <w:rsid w:val="00B30C96"/>
    <w:rsid w:val="00D46476"/>
    <w:rsid w:val="00F76D86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6D83A-CC2A-4374-A2D6-6303CBAB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CF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1362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Jażdżewska-Reszka</dc:creator>
  <cp:lastModifiedBy>Jażdżewska Kamila</cp:lastModifiedBy>
  <cp:revision>9</cp:revision>
  <cp:lastPrinted>2019-01-08T11:50:00Z</cp:lastPrinted>
  <dcterms:created xsi:type="dcterms:W3CDTF">2018-12-05T10:12:00Z</dcterms:created>
  <dcterms:modified xsi:type="dcterms:W3CDTF">2019-01-08T13:49:00Z</dcterms:modified>
</cp:coreProperties>
</file>