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DA8" w:rsidRPr="00A45D74" w:rsidRDefault="00B86DA8" w:rsidP="00A45D74">
      <w:pPr>
        <w:jc w:val="center"/>
        <w:rPr>
          <w:u w:val="single"/>
        </w:rPr>
      </w:pPr>
      <w:r w:rsidRPr="00A45D74">
        <w:rPr>
          <w:b/>
          <w:bCs/>
          <w:u w:val="single"/>
        </w:rPr>
        <w:t>DODATEK       MIESZKANIOWY     Z    MOCĄ    WSTECZNĄ</w:t>
      </w:r>
    </w:p>
    <w:p w:rsidR="006F13E8" w:rsidRPr="006F13E8" w:rsidRDefault="00B86DA8" w:rsidP="006F13E8">
      <w:pPr>
        <w:jc w:val="both"/>
        <w:rPr>
          <w:b/>
          <w:bCs/>
        </w:rPr>
      </w:pPr>
      <w:r w:rsidRPr="00B86DA8">
        <w:t>Na podstawie Art. 15zzzib</w:t>
      </w:r>
      <w:r w:rsidR="00F10E13">
        <w:t xml:space="preserve"> ustawy z dnia 02.03.2020 r.</w:t>
      </w:r>
      <w:r w:rsidRPr="00B86DA8">
        <w:t xml:space="preserve"> o szczególnych rozwiązaniach związanych z zapobieganiem, przeciwdziałaniem i zwalczaniem COVID-19, innych chorób zakaźnych oraz wywołanych nimi  sytuacji kryzysowych</w:t>
      </w:r>
      <w:r w:rsidR="00F10E13">
        <w:t xml:space="preserve"> </w:t>
      </w:r>
      <w:r w:rsidRPr="00B86DA8">
        <w:t>(Dz. U. z 2020r. poz. 374</w:t>
      </w:r>
      <w:r w:rsidR="006F13E8">
        <w:t xml:space="preserve"> ze zmianami</w:t>
      </w:r>
      <w:r w:rsidR="00F10E13">
        <w:t>)</w:t>
      </w:r>
      <w:r w:rsidRPr="00B86DA8">
        <w:t>:</w:t>
      </w:r>
      <w:r w:rsidR="006F13E8">
        <w:t xml:space="preserve"> </w:t>
      </w:r>
      <w:r w:rsidR="006F13E8" w:rsidRPr="006F13E8">
        <w:rPr>
          <w:b/>
          <w:bCs/>
        </w:rPr>
        <w:t xml:space="preserve">dodatek mieszkaniowy, o którym mowa w ustawie z dnia 21 czerwca 2001 r. </w:t>
      </w:r>
      <w:r w:rsidR="006F13E8" w:rsidRPr="006F13E8">
        <w:rPr>
          <w:b/>
          <w:bCs/>
        </w:rPr>
        <w:br/>
        <w:t>o dodatkach mieszkaniowych (Dz. U. z 2019 r. poz. 2133), może zo</w:t>
      </w:r>
      <w:r w:rsidR="00EC3701">
        <w:rPr>
          <w:b/>
          <w:bCs/>
        </w:rPr>
        <w:t>stać przyznany z mocą wsteczną.</w:t>
      </w:r>
    </w:p>
    <w:p w:rsidR="00B86DA8" w:rsidRPr="00B86DA8" w:rsidRDefault="00B86DA8" w:rsidP="00F10E13">
      <w:pPr>
        <w:jc w:val="both"/>
      </w:pPr>
      <w:r w:rsidRPr="00B86DA8">
        <w:t>Możliwość przyznania dodatku z mocą wsteczną obejmie tylko wnioski o dodatek mieszkaniowy</w:t>
      </w:r>
      <w:r w:rsidR="00F10E13">
        <w:t>,</w:t>
      </w:r>
      <w:r w:rsidRPr="00B86DA8">
        <w:t xml:space="preserve"> złożone w terminie 30 dni od dnia zakończenia obowiązywania stanu zagrożenia epidemicznego lub stanu epidemii, ogłoszonych w związku z zakażeniami wirusem COVID-19.</w:t>
      </w:r>
    </w:p>
    <w:p w:rsidR="006F13E8" w:rsidRDefault="00B86DA8" w:rsidP="00F10E13">
      <w:pPr>
        <w:jc w:val="both"/>
      </w:pPr>
      <w:r w:rsidRPr="00B86DA8">
        <w:t xml:space="preserve">Żeby otrzymać dodatek mieszkaniowy z mocą wsteczną należy  </w:t>
      </w:r>
      <w:r w:rsidR="006F13E8">
        <w:t>we wniosku wskazać okres poprzedzający złożenie  wniosku, jako okres objęty tym wnioskiem, poprzez dołączenie do wniosku klauzuli</w:t>
      </w:r>
      <w:r w:rsidR="00C90C2D">
        <w:t xml:space="preserve"> podpisanej przez  wnioskodawcę.</w:t>
      </w:r>
      <w:bookmarkStart w:id="0" w:name="_GoBack"/>
      <w:bookmarkEnd w:id="0"/>
    </w:p>
    <w:p w:rsidR="00B86DA8" w:rsidRPr="00F10E13" w:rsidRDefault="00B86DA8" w:rsidP="00F10E13">
      <w:pPr>
        <w:jc w:val="both"/>
        <w:rPr>
          <w:i/>
        </w:rPr>
      </w:pPr>
    </w:p>
    <w:sectPr w:rsidR="00B86DA8" w:rsidRPr="00F10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15"/>
    <w:rsid w:val="002776BA"/>
    <w:rsid w:val="004478FB"/>
    <w:rsid w:val="006F13E8"/>
    <w:rsid w:val="008C47EC"/>
    <w:rsid w:val="008C489B"/>
    <w:rsid w:val="00A25E15"/>
    <w:rsid w:val="00A45D74"/>
    <w:rsid w:val="00B86DA8"/>
    <w:rsid w:val="00C90C2D"/>
    <w:rsid w:val="00E53427"/>
    <w:rsid w:val="00EC3701"/>
    <w:rsid w:val="00F1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Kosińska</dc:creator>
  <cp:keywords/>
  <dc:description/>
  <cp:lastModifiedBy>Piotr Szymański</cp:lastModifiedBy>
  <cp:revision>12</cp:revision>
  <dcterms:created xsi:type="dcterms:W3CDTF">2020-12-30T10:22:00Z</dcterms:created>
  <dcterms:modified xsi:type="dcterms:W3CDTF">2021-01-11T09:37:00Z</dcterms:modified>
</cp:coreProperties>
</file>