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26" w:rsidRPr="00EB1126" w:rsidRDefault="00EB1126" w:rsidP="00EB1126"/>
    <w:p w:rsidR="00697C21" w:rsidRDefault="00771176" w:rsidP="00697C21">
      <w:pPr>
        <w:jc w:val="center"/>
        <w:rPr>
          <w:b/>
          <w:bCs/>
          <w:sz w:val="28"/>
          <w:szCs w:val="28"/>
        </w:rPr>
      </w:pPr>
      <w:r w:rsidRPr="00771176">
        <w:rPr>
          <w:b/>
          <w:bCs/>
          <w:sz w:val="28"/>
          <w:szCs w:val="28"/>
        </w:rPr>
        <w:t xml:space="preserve">INFORMACJA O DODATKU MIESZKANIOWYM </w:t>
      </w:r>
      <w:r w:rsidR="00697C21">
        <w:rPr>
          <w:b/>
          <w:bCs/>
          <w:sz w:val="28"/>
          <w:szCs w:val="28"/>
        </w:rPr>
        <w:t xml:space="preserve">- </w:t>
      </w:r>
      <w:r w:rsidRPr="00771176">
        <w:rPr>
          <w:b/>
          <w:bCs/>
          <w:sz w:val="28"/>
          <w:szCs w:val="28"/>
        </w:rPr>
        <w:t>NOWE ZASADY</w:t>
      </w:r>
      <w:r w:rsidR="00697C21">
        <w:rPr>
          <w:b/>
          <w:bCs/>
          <w:sz w:val="28"/>
          <w:szCs w:val="28"/>
        </w:rPr>
        <w:t xml:space="preserve"> </w:t>
      </w:r>
    </w:p>
    <w:p w:rsidR="008401C8" w:rsidRPr="00697C21" w:rsidRDefault="00771176" w:rsidP="00697C21">
      <w:pPr>
        <w:jc w:val="center"/>
        <w:rPr>
          <w:b/>
          <w:bCs/>
          <w:sz w:val="28"/>
          <w:szCs w:val="28"/>
        </w:rPr>
      </w:pPr>
      <w:r w:rsidRPr="00771176">
        <w:rPr>
          <w:b/>
          <w:bCs/>
          <w:sz w:val="28"/>
          <w:szCs w:val="28"/>
        </w:rPr>
        <w:t>OD 1.07.2021 R.</w:t>
      </w:r>
    </w:p>
    <w:p w:rsidR="00EB1126" w:rsidRPr="00130CFD" w:rsidRDefault="00EB1126" w:rsidP="00771176">
      <w:pPr>
        <w:jc w:val="both"/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Kryteria uprawniające do otrzymania dodatku mieszkaniowego: </w:t>
      </w:r>
      <w:bookmarkStart w:id="0" w:name="_GoBack"/>
      <w:bookmarkEnd w:id="0"/>
    </w:p>
    <w:p w:rsidR="00EB1126" w:rsidRPr="00B2501A" w:rsidRDefault="00EB1126" w:rsidP="00771176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B2501A">
        <w:rPr>
          <w:sz w:val="24"/>
          <w:szCs w:val="24"/>
          <w:u w:val="single"/>
        </w:rPr>
        <w:t xml:space="preserve">a) tytuł prawny do lokalu </w:t>
      </w:r>
    </w:p>
    <w:p w:rsidR="00EB1126" w:rsidRPr="00130CFD" w:rsidRDefault="00EB1126" w:rsidP="0077117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Dodatek mieszkaniowy może być przyznany: </w:t>
      </w:r>
    </w:p>
    <w:p w:rsidR="00EB1126" w:rsidRPr="00130CFD" w:rsidRDefault="00EB1126" w:rsidP="0077117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30CFD">
        <w:rPr>
          <w:sz w:val="24"/>
          <w:szCs w:val="24"/>
        </w:rPr>
        <w:t xml:space="preserve">najemcom oraz podnajemcom lokali mieszkalnych, zamieszkującym w tych lokalach, </w:t>
      </w:r>
    </w:p>
    <w:p w:rsidR="00EB1126" w:rsidRPr="00130CFD" w:rsidRDefault="00EB1126" w:rsidP="0077117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30CFD">
        <w:rPr>
          <w:sz w:val="24"/>
          <w:szCs w:val="24"/>
        </w:rPr>
        <w:t xml:space="preserve">osobom mieszkającym w lokalach mieszkalnych, do których przysługuje im spółdzielcze prawo do lokalu mieszkalnego, </w:t>
      </w:r>
    </w:p>
    <w:p w:rsidR="00EB1126" w:rsidRPr="00130CFD" w:rsidRDefault="00EB1126" w:rsidP="0077117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30CFD">
        <w:rPr>
          <w:sz w:val="24"/>
          <w:szCs w:val="24"/>
        </w:rPr>
        <w:t xml:space="preserve">osobom mieszkającym w lokalach mieszkalnych znajdujących się w budynkach stanowiących ich własność i właścicielom samodzielnych lokali mieszkalnych, </w:t>
      </w:r>
    </w:p>
    <w:p w:rsidR="00EB1126" w:rsidRPr="00130CFD" w:rsidRDefault="00EB1126" w:rsidP="0077117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30CFD">
        <w:rPr>
          <w:sz w:val="24"/>
          <w:szCs w:val="24"/>
        </w:rPr>
        <w:t xml:space="preserve">innym osobom mającym tytuł prawny do zajmowanego lokalu mieszkalnego (np. umowa użyczenia) i ponoszącym wydatki związane z jego zajmowaniem, </w:t>
      </w:r>
    </w:p>
    <w:p w:rsidR="00EB1126" w:rsidRPr="00196423" w:rsidRDefault="00EB1126" w:rsidP="0077117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30CFD">
        <w:rPr>
          <w:sz w:val="24"/>
          <w:szCs w:val="24"/>
        </w:rPr>
        <w:t xml:space="preserve">osobom zajmującym lokal mieszkalny bez tytułu prawnego, oczekującym na przysługujący im lokal zamienny lub najem socjalny lokalu (np. gdy orzeczono o ich uprawnieniu do lokalu socjalnego w wyroku sądowym). </w:t>
      </w:r>
    </w:p>
    <w:p w:rsidR="00EB1126" w:rsidRPr="00B2501A" w:rsidRDefault="00EB1126" w:rsidP="00EB1126">
      <w:pPr>
        <w:rPr>
          <w:sz w:val="24"/>
          <w:szCs w:val="24"/>
          <w:u w:val="single"/>
        </w:rPr>
      </w:pPr>
      <w:r w:rsidRPr="00B2501A">
        <w:rPr>
          <w:sz w:val="24"/>
          <w:szCs w:val="24"/>
          <w:u w:val="single"/>
        </w:rPr>
        <w:t xml:space="preserve">b) Osiąganie odpowiednio niskiego dochodu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Dodatek mieszkaniowy przysługuje, jeżeli w okresie 3 miesięcy poprzedzających datę złożenia wniosku o jego przyznanie średni miesięczny dochód przypadający na jednego członka gospodarstwa domowego wnioskodawcy nie przekroczył w gospodarstwie: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- </w:t>
      </w:r>
      <w:r w:rsidR="00196423">
        <w:rPr>
          <w:sz w:val="24"/>
          <w:szCs w:val="24"/>
        </w:rPr>
        <w:t xml:space="preserve"> </w:t>
      </w:r>
      <w:r w:rsidRPr="00130CFD">
        <w:rPr>
          <w:sz w:val="24"/>
          <w:szCs w:val="24"/>
        </w:rPr>
        <w:t>jednoosobowym</w:t>
      </w:r>
      <w:r w:rsidR="00196423">
        <w:rPr>
          <w:sz w:val="24"/>
          <w:szCs w:val="24"/>
        </w:rPr>
        <w:t xml:space="preserve"> </w:t>
      </w:r>
      <w:r w:rsidRPr="00130CFD">
        <w:rPr>
          <w:sz w:val="24"/>
          <w:szCs w:val="24"/>
        </w:rPr>
        <w:t xml:space="preserve"> – </w:t>
      </w:r>
      <w:r w:rsidR="00196423">
        <w:rPr>
          <w:sz w:val="24"/>
          <w:szCs w:val="24"/>
        </w:rPr>
        <w:t xml:space="preserve"> </w:t>
      </w:r>
      <w:r w:rsidRPr="00130CFD">
        <w:rPr>
          <w:sz w:val="24"/>
          <w:szCs w:val="24"/>
        </w:rPr>
        <w:t xml:space="preserve">40% (tj. </w:t>
      </w:r>
      <w:r w:rsidRPr="00130CFD">
        <w:rPr>
          <w:b/>
          <w:bCs/>
          <w:sz w:val="24"/>
          <w:szCs w:val="24"/>
        </w:rPr>
        <w:t xml:space="preserve">2 066,99 zł) </w:t>
      </w:r>
      <w:r w:rsidRPr="00130CFD">
        <w:rPr>
          <w:sz w:val="24"/>
          <w:szCs w:val="24"/>
        </w:rPr>
        <w:t xml:space="preserve">,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- </w:t>
      </w:r>
      <w:r w:rsidR="00196423">
        <w:rPr>
          <w:sz w:val="24"/>
          <w:szCs w:val="24"/>
        </w:rPr>
        <w:t xml:space="preserve"> </w:t>
      </w:r>
      <w:r w:rsidRPr="00130CFD">
        <w:rPr>
          <w:sz w:val="24"/>
          <w:szCs w:val="24"/>
        </w:rPr>
        <w:t xml:space="preserve">wieloosobowym </w:t>
      </w:r>
      <w:r w:rsidR="00196423">
        <w:rPr>
          <w:sz w:val="24"/>
          <w:szCs w:val="24"/>
        </w:rPr>
        <w:t xml:space="preserve"> </w:t>
      </w:r>
      <w:r w:rsidRPr="00130CFD">
        <w:rPr>
          <w:sz w:val="24"/>
          <w:szCs w:val="24"/>
        </w:rPr>
        <w:t xml:space="preserve">– </w:t>
      </w:r>
      <w:r w:rsidR="00196423">
        <w:rPr>
          <w:sz w:val="24"/>
          <w:szCs w:val="24"/>
        </w:rPr>
        <w:t xml:space="preserve"> </w:t>
      </w:r>
      <w:r w:rsidRPr="00130CFD">
        <w:rPr>
          <w:sz w:val="24"/>
          <w:szCs w:val="24"/>
        </w:rPr>
        <w:t xml:space="preserve">30% (tj. </w:t>
      </w:r>
      <w:r w:rsidRPr="00130CFD">
        <w:rPr>
          <w:b/>
          <w:bCs/>
          <w:sz w:val="24"/>
          <w:szCs w:val="24"/>
        </w:rPr>
        <w:t>1 550,24 zł</w:t>
      </w:r>
      <w:r w:rsidRPr="00130CFD">
        <w:rPr>
          <w:sz w:val="24"/>
          <w:szCs w:val="24"/>
        </w:rPr>
        <w:t xml:space="preserve">) przeciętnego wynagrodzenia w gospodarce narodowej, obowiązującego w dniu złożenia wniosku.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Przeciętne wynagrodzenie w gospodarce narodowej w 2020 r. wyniosło </w:t>
      </w:r>
      <w:r w:rsidRPr="00130CFD">
        <w:rPr>
          <w:b/>
          <w:bCs/>
          <w:sz w:val="24"/>
          <w:szCs w:val="24"/>
        </w:rPr>
        <w:t xml:space="preserve">5 167,47 zł. </w:t>
      </w:r>
    </w:p>
    <w:p w:rsidR="00EB1126" w:rsidRPr="00B2501A" w:rsidRDefault="00EB1126" w:rsidP="00EB1126">
      <w:pPr>
        <w:rPr>
          <w:sz w:val="24"/>
          <w:szCs w:val="24"/>
          <w:u w:val="single"/>
        </w:rPr>
      </w:pPr>
      <w:r w:rsidRPr="00B2501A">
        <w:rPr>
          <w:sz w:val="24"/>
          <w:szCs w:val="24"/>
          <w:u w:val="single"/>
        </w:rPr>
        <w:t xml:space="preserve">c) Odpowiednia powierzchnia użytkowa lokalu </w:t>
      </w:r>
    </w:p>
    <w:p w:rsidR="00EB1126" w:rsidRPr="00130CFD" w:rsidRDefault="00196423" w:rsidP="00EB1126">
      <w:pPr>
        <w:rPr>
          <w:sz w:val="24"/>
          <w:szCs w:val="24"/>
        </w:rPr>
      </w:pPr>
      <w:r>
        <w:rPr>
          <w:sz w:val="24"/>
          <w:szCs w:val="24"/>
        </w:rPr>
        <w:t>Powierzchnia użytkowa zajmowanego lokalu mieszkalnego nie może przekraczać normatywnej powierzchni użytkowej o więcej niż: 30 % - 50%, pod warunkiem, że udział powierzchni pokoi i kuchni w powierzchni użytkowej tego lokalu nie przekracza 60 %.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71176" w:rsidRPr="00771176" w:rsidTr="00D7469F"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b/>
                <w:sz w:val="24"/>
                <w:szCs w:val="24"/>
              </w:rPr>
            </w:pPr>
            <w:r w:rsidRPr="00771176">
              <w:rPr>
                <w:b/>
                <w:sz w:val="24"/>
                <w:szCs w:val="24"/>
              </w:rPr>
              <w:t>liczba członków gosp. domowego</w:t>
            </w:r>
          </w:p>
        </w:tc>
        <w:tc>
          <w:tcPr>
            <w:tcW w:w="2303" w:type="dxa"/>
          </w:tcPr>
          <w:p w:rsidR="00D7469F" w:rsidRPr="00771176" w:rsidRDefault="00D7469F" w:rsidP="00771176">
            <w:pPr>
              <w:jc w:val="center"/>
              <w:rPr>
                <w:b/>
                <w:sz w:val="24"/>
                <w:szCs w:val="24"/>
              </w:rPr>
            </w:pPr>
            <w:r w:rsidRPr="00771176">
              <w:rPr>
                <w:b/>
                <w:sz w:val="24"/>
                <w:szCs w:val="24"/>
              </w:rPr>
              <w:t>pow. normatywna</w:t>
            </w:r>
          </w:p>
        </w:tc>
        <w:tc>
          <w:tcPr>
            <w:tcW w:w="2303" w:type="dxa"/>
          </w:tcPr>
          <w:p w:rsidR="00D7469F" w:rsidRPr="00771176" w:rsidRDefault="00D7469F" w:rsidP="00771176">
            <w:pPr>
              <w:jc w:val="center"/>
              <w:rPr>
                <w:b/>
                <w:sz w:val="24"/>
                <w:szCs w:val="24"/>
              </w:rPr>
            </w:pPr>
            <w:r w:rsidRPr="00771176">
              <w:rPr>
                <w:b/>
                <w:sz w:val="24"/>
                <w:szCs w:val="24"/>
              </w:rPr>
              <w:t>30% przekroczenie pow. normatywnej</w:t>
            </w:r>
          </w:p>
        </w:tc>
        <w:tc>
          <w:tcPr>
            <w:tcW w:w="2303" w:type="dxa"/>
          </w:tcPr>
          <w:p w:rsidR="00D7469F" w:rsidRPr="00771176" w:rsidRDefault="00D7469F" w:rsidP="00771176">
            <w:pPr>
              <w:jc w:val="center"/>
              <w:rPr>
                <w:b/>
                <w:sz w:val="24"/>
                <w:szCs w:val="24"/>
              </w:rPr>
            </w:pPr>
            <w:r w:rsidRPr="00771176">
              <w:rPr>
                <w:b/>
                <w:sz w:val="24"/>
                <w:szCs w:val="24"/>
              </w:rPr>
              <w:t>50% przekroczenie pow. normatywnej</w:t>
            </w:r>
          </w:p>
        </w:tc>
      </w:tr>
      <w:tr w:rsidR="00771176" w:rsidRPr="00771176" w:rsidTr="00D7469F"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 osoba</w:t>
            </w:r>
          </w:p>
        </w:tc>
        <w:tc>
          <w:tcPr>
            <w:tcW w:w="2303" w:type="dxa"/>
          </w:tcPr>
          <w:p w:rsidR="00D7469F" w:rsidRPr="00771176" w:rsidRDefault="00D7469F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35,00</w:t>
            </w:r>
            <w:r w:rsidR="00771176">
              <w:rPr>
                <w:sz w:val="24"/>
                <w:szCs w:val="24"/>
              </w:rPr>
              <w:t xml:space="preserve"> </w:t>
            </w:r>
            <w:r w:rsidRPr="00771176">
              <w:rPr>
                <w:sz w:val="24"/>
                <w:szCs w:val="24"/>
              </w:rPr>
              <w:t>m2</w:t>
            </w:r>
          </w:p>
        </w:tc>
        <w:tc>
          <w:tcPr>
            <w:tcW w:w="2303" w:type="dxa"/>
          </w:tcPr>
          <w:p w:rsidR="00D7469F" w:rsidRPr="00771176" w:rsidRDefault="00D7469F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45,50 m2</w:t>
            </w:r>
          </w:p>
        </w:tc>
        <w:tc>
          <w:tcPr>
            <w:tcW w:w="2303" w:type="dxa"/>
          </w:tcPr>
          <w:p w:rsidR="00D7469F" w:rsidRPr="00771176" w:rsidRDefault="00D7469F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52,50 m2</w:t>
            </w:r>
          </w:p>
        </w:tc>
      </w:tr>
      <w:tr w:rsidR="00771176" w:rsidRPr="00771176" w:rsidTr="00D7469F"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2 osoby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40,00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52,2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60,00</w:t>
            </w:r>
            <w:r w:rsidR="00771176">
              <w:rPr>
                <w:sz w:val="24"/>
                <w:szCs w:val="24"/>
              </w:rPr>
              <w:t xml:space="preserve"> m2</w:t>
            </w:r>
          </w:p>
        </w:tc>
      </w:tr>
      <w:tr w:rsidR="00771176" w:rsidRPr="00771176" w:rsidTr="00D7469F"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3 osoby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45,00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58,50</w:t>
            </w:r>
            <w:r w:rsidR="00771176" w:rsidRPr="00771176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67,50</w:t>
            </w:r>
            <w:r w:rsidR="00771176">
              <w:rPr>
                <w:sz w:val="24"/>
                <w:szCs w:val="24"/>
              </w:rPr>
              <w:t xml:space="preserve"> m2</w:t>
            </w:r>
          </w:p>
        </w:tc>
      </w:tr>
      <w:tr w:rsidR="00771176" w:rsidRPr="00771176" w:rsidTr="00D7469F"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lastRenderedPageBreak/>
              <w:t>4 osoby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55,00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71,50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82,50</w:t>
            </w:r>
            <w:r w:rsidR="00771176">
              <w:rPr>
                <w:sz w:val="24"/>
                <w:szCs w:val="24"/>
              </w:rPr>
              <w:t xml:space="preserve"> m2</w:t>
            </w:r>
          </w:p>
        </w:tc>
      </w:tr>
      <w:tr w:rsidR="00771176" w:rsidRPr="00771176" w:rsidTr="00D7469F"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5 osób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65.00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84,50</w:t>
            </w:r>
            <w:r w:rsidR="00771176" w:rsidRPr="00771176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97,50</w:t>
            </w:r>
            <w:r w:rsidR="00771176">
              <w:rPr>
                <w:sz w:val="24"/>
                <w:szCs w:val="24"/>
              </w:rPr>
              <w:t xml:space="preserve"> m2</w:t>
            </w:r>
          </w:p>
        </w:tc>
      </w:tr>
      <w:tr w:rsidR="00771176" w:rsidRPr="00771176" w:rsidTr="00D7469F"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6 osób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70,00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91,00</w:t>
            </w:r>
            <w:r w:rsidR="00771176" w:rsidRPr="00771176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105,00</w:t>
            </w:r>
            <w:r w:rsidR="00771176">
              <w:rPr>
                <w:sz w:val="24"/>
                <w:szCs w:val="24"/>
              </w:rPr>
              <w:t xml:space="preserve"> m2</w:t>
            </w:r>
          </w:p>
        </w:tc>
      </w:tr>
      <w:tr w:rsidR="00771176" w:rsidRPr="00771176" w:rsidTr="00D7469F"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7 osób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75,00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97,50</w:t>
            </w:r>
            <w:r w:rsidR="00771176" w:rsidRPr="00771176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2303" w:type="dxa"/>
          </w:tcPr>
          <w:p w:rsidR="00D7469F" w:rsidRPr="00771176" w:rsidRDefault="0026043B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112,50</w:t>
            </w:r>
            <w:r w:rsidR="00771176">
              <w:rPr>
                <w:sz w:val="24"/>
                <w:szCs w:val="24"/>
              </w:rPr>
              <w:t xml:space="preserve"> m2</w:t>
            </w:r>
          </w:p>
        </w:tc>
      </w:tr>
      <w:tr w:rsidR="00771176" w:rsidRPr="00771176" w:rsidTr="00D7469F"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8 osób</w:t>
            </w:r>
          </w:p>
        </w:tc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80,00 m2</w:t>
            </w:r>
          </w:p>
        </w:tc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104,00 m2</w:t>
            </w:r>
          </w:p>
        </w:tc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120,00 m2</w:t>
            </w:r>
          </w:p>
        </w:tc>
      </w:tr>
      <w:tr w:rsidR="00771176" w:rsidRPr="00771176" w:rsidTr="00D7469F"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9 osób</w:t>
            </w:r>
          </w:p>
        </w:tc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85,00 m2</w:t>
            </w:r>
          </w:p>
        </w:tc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110,50 m2</w:t>
            </w:r>
          </w:p>
        </w:tc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127,50 m2</w:t>
            </w:r>
          </w:p>
        </w:tc>
      </w:tr>
      <w:tr w:rsidR="00771176" w:rsidRPr="00771176" w:rsidTr="00D7469F"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10 osób</w:t>
            </w:r>
          </w:p>
        </w:tc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90,00 m2</w:t>
            </w:r>
          </w:p>
        </w:tc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117,00</w:t>
            </w:r>
            <w:r>
              <w:rPr>
                <w:sz w:val="24"/>
                <w:szCs w:val="24"/>
              </w:rPr>
              <w:t xml:space="preserve"> m2</w:t>
            </w:r>
          </w:p>
        </w:tc>
        <w:tc>
          <w:tcPr>
            <w:tcW w:w="2303" w:type="dxa"/>
          </w:tcPr>
          <w:p w:rsidR="00771176" w:rsidRPr="00771176" w:rsidRDefault="00771176" w:rsidP="00771176">
            <w:pPr>
              <w:jc w:val="center"/>
              <w:rPr>
                <w:sz w:val="24"/>
                <w:szCs w:val="24"/>
              </w:rPr>
            </w:pPr>
            <w:r w:rsidRPr="00771176">
              <w:rPr>
                <w:sz w:val="24"/>
                <w:szCs w:val="24"/>
              </w:rPr>
              <w:t>135,00 m2</w:t>
            </w:r>
          </w:p>
        </w:tc>
      </w:tr>
    </w:tbl>
    <w:p w:rsidR="00196423" w:rsidRPr="00196423" w:rsidRDefault="00196423" w:rsidP="00EB1126">
      <w:pPr>
        <w:rPr>
          <w:color w:val="FF0000"/>
          <w:sz w:val="24"/>
          <w:szCs w:val="24"/>
        </w:rPr>
      </w:pP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>Normatywną powierzchnię powiększa się o 15 m2, jeżeli w lokalu zamieszkuje osoba niepełnosprawna poruszająca się na wózku lub osoba niepełnosprawna, której niepełnosprawność wymaga zamieszkiwania w oddzielnym pokoju. O wymogu zamieszkiwania w oddzielnym pokoju orzekają powiatowe zespoły do spraw orzeka</w:t>
      </w:r>
      <w:r w:rsidR="00771176">
        <w:rPr>
          <w:sz w:val="24"/>
          <w:szCs w:val="24"/>
        </w:rPr>
        <w:t xml:space="preserve">nia o niepełnosprawności. </w:t>
      </w:r>
      <w:r w:rsidRPr="00130CFD">
        <w:rPr>
          <w:sz w:val="24"/>
          <w:szCs w:val="24"/>
        </w:rPr>
        <w:t xml:space="preserve">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Ryczałt na zakup opału </w:t>
      </w:r>
      <w:r w:rsidRPr="00130CFD">
        <w:rPr>
          <w:sz w:val="24"/>
          <w:szCs w:val="24"/>
        </w:rPr>
        <w:t xml:space="preserve">- w przypadku braku wyposażenia lokalu mieszkalnego w instalację doprowadzającą energię cieplną do celów ogrzewania, w instalację ciepłej wody lub gazu przewodowego z zewnętrznego źródła znajdującego się poza lokalem, osobie uprawnionej do dodatku mieszkaniowego przyznaje się ryczałt na zakup opału stanowiący część dodatku mieszkaniowego.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Przyznanie dodatku </w:t>
      </w:r>
      <w:r w:rsidRPr="00130CFD">
        <w:rPr>
          <w:sz w:val="24"/>
          <w:szCs w:val="24"/>
        </w:rPr>
        <w:t xml:space="preserve">- dodatek mieszkaniowy jest przyznawany </w:t>
      </w:r>
      <w:r w:rsidRPr="00130CFD">
        <w:rPr>
          <w:b/>
          <w:bCs/>
          <w:sz w:val="24"/>
          <w:szCs w:val="24"/>
        </w:rPr>
        <w:t>na 6 miesięcy</w:t>
      </w:r>
      <w:r w:rsidRPr="00130CFD">
        <w:rPr>
          <w:sz w:val="24"/>
          <w:szCs w:val="24"/>
        </w:rPr>
        <w:t xml:space="preserve">, licząc </w:t>
      </w:r>
      <w:r w:rsidRPr="00130CFD">
        <w:rPr>
          <w:b/>
          <w:bCs/>
          <w:sz w:val="24"/>
          <w:szCs w:val="24"/>
        </w:rPr>
        <w:t xml:space="preserve">od pierwszego dnia miesiąca następującego po dniu złożenia wniosku. </w:t>
      </w:r>
      <w:r w:rsidRPr="00130CFD">
        <w:rPr>
          <w:sz w:val="24"/>
          <w:szCs w:val="24"/>
        </w:rPr>
        <w:t xml:space="preserve">Dodatek jest wypłacany do 10 dnia każdego miesiąca z góry – zarządcy budynku lub innej osobie uprawnionej do pobierania należności za lokal mieszkalny. Jedynie właściciele domów jednorodzinnych mogą uzyskać dodatek mieszkaniowy do rąk własnych. </w:t>
      </w:r>
    </w:p>
    <w:p w:rsidR="00196423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Wysokość dodatku </w:t>
      </w:r>
      <w:r w:rsidRPr="00130CFD">
        <w:rPr>
          <w:sz w:val="24"/>
          <w:szCs w:val="24"/>
        </w:rPr>
        <w:t xml:space="preserve">mieszkaniowego, łącznie z ryczałtem, </w:t>
      </w:r>
      <w:r w:rsidR="00196423">
        <w:rPr>
          <w:b/>
          <w:bCs/>
          <w:sz w:val="24"/>
          <w:szCs w:val="24"/>
        </w:rPr>
        <w:t>nie może przekraczać 6</w:t>
      </w:r>
      <w:r w:rsidRPr="00130CFD">
        <w:rPr>
          <w:b/>
          <w:bCs/>
          <w:sz w:val="24"/>
          <w:szCs w:val="24"/>
        </w:rPr>
        <w:t xml:space="preserve">0% wydatków </w:t>
      </w:r>
      <w:r w:rsidRPr="00130CFD">
        <w:rPr>
          <w:sz w:val="24"/>
          <w:szCs w:val="24"/>
        </w:rPr>
        <w:t>przypadających na normatywną powierzchnię zajmo</w:t>
      </w:r>
      <w:r w:rsidR="00196423">
        <w:rPr>
          <w:sz w:val="24"/>
          <w:szCs w:val="24"/>
        </w:rPr>
        <w:t>wanego lokalu mieszkalnego lub 6</w:t>
      </w:r>
      <w:r w:rsidRPr="00130CFD">
        <w:rPr>
          <w:sz w:val="24"/>
          <w:szCs w:val="24"/>
        </w:rPr>
        <w:t xml:space="preserve">0% faktycznych wydatków ponoszonych za lokal mieszkalny, jeżeli powierzchnia tego lokalu jest mniejsza lub równa normatywnej powierzchni. </w:t>
      </w:r>
    </w:p>
    <w:p w:rsidR="00196423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Wywiad środowiskowy </w:t>
      </w:r>
      <w:r w:rsidRPr="00130CFD">
        <w:rPr>
          <w:sz w:val="24"/>
          <w:szCs w:val="24"/>
        </w:rPr>
        <w:t xml:space="preserve">- celem </w:t>
      </w:r>
      <w:r w:rsidRPr="00130CFD">
        <w:rPr>
          <w:b/>
          <w:bCs/>
          <w:sz w:val="24"/>
          <w:szCs w:val="24"/>
        </w:rPr>
        <w:t xml:space="preserve">weryfikacji uprawnień </w:t>
      </w:r>
      <w:r w:rsidRPr="00130CFD">
        <w:rPr>
          <w:sz w:val="24"/>
          <w:szCs w:val="24"/>
        </w:rPr>
        <w:t xml:space="preserve">do otrzymania dodatku mieszkaniowego w miejscu zamieszkania wnioskodawcy może zostać przeprowadzony wywiad środowiskowy.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Wstrzymanie wypłaty </w:t>
      </w:r>
      <w:r w:rsidRPr="00130CFD">
        <w:rPr>
          <w:sz w:val="24"/>
          <w:szCs w:val="24"/>
        </w:rPr>
        <w:t xml:space="preserve">- w przypadku stwierdzenia, że osoba, której przyznano dodatek mieszkaniowy, </w:t>
      </w:r>
      <w:r w:rsidRPr="00130CFD">
        <w:rPr>
          <w:b/>
          <w:bCs/>
          <w:sz w:val="24"/>
          <w:szCs w:val="24"/>
        </w:rPr>
        <w:t xml:space="preserve">nie opłaca na bieżąco należności </w:t>
      </w:r>
      <w:r w:rsidRPr="00130CFD">
        <w:rPr>
          <w:sz w:val="24"/>
          <w:szCs w:val="24"/>
        </w:rPr>
        <w:t xml:space="preserve">za zajmowany lokal mieszkalny, wypłatę dodatku mieszkaniowego wstrzymuje się, w drodze decyzji administracyjnej, do czasu uregulowania zaległości. Jeżeli uregulowanie zaległości nie nastąpi w ciągu 3 miesięcy od dnia wydania decyzji wstrzymującej wypłatę świadczenia, decyzja o przyznaniu dodatku mieszkaniowego wygasa.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Deklaracja o wysokości dochodów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Należy wykazać </w:t>
      </w:r>
      <w:r w:rsidRPr="00130CFD">
        <w:rPr>
          <w:b/>
          <w:bCs/>
          <w:sz w:val="24"/>
          <w:szCs w:val="24"/>
        </w:rPr>
        <w:t xml:space="preserve">dochody wszystkich członków gospodarstwa domowego na dzień złożenia wniosku </w:t>
      </w:r>
      <w:r w:rsidRPr="00130CFD">
        <w:rPr>
          <w:sz w:val="24"/>
          <w:szCs w:val="24"/>
        </w:rPr>
        <w:t xml:space="preserve">o przyznanie dodatku mieszkaniowego.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Za dochód uważa się: </w:t>
      </w:r>
    </w:p>
    <w:p w:rsidR="00EB1126" w:rsidRPr="00196423" w:rsidRDefault="00EB1126" w:rsidP="00196423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196423">
        <w:rPr>
          <w:sz w:val="24"/>
          <w:szCs w:val="24"/>
        </w:rPr>
        <w:t xml:space="preserve">dochody opodatkowane osiągane np. z tytułu umowy o pracę, zlecenia, o dzieło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dochód = przychód pomniejszony o koszty uzyskania przychodu, należny podatek od osób fizycznych, składki na ubezpieczenia społeczne niezaliczone do kosztów uzyskania przychodu oraz składki na ubezpieczenie zdrowotne. </w:t>
      </w:r>
    </w:p>
    <w:p w:rsidR="00EB1126" w:rsidRPr="00196423" w:rsidRDefault="00EB1126" w:rsidP="00196423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196423">
        <w:rPr>
          <w:b/>
          <w:bCs/>
          <w:sz w:val="24"/>
          <w:szCs w:val="24"/>
        </w:rPr>
        <w:t xml:space="preserve">dochody z działalności gospodarczej opodatkowanej na zasadach określonych w przepisach ustawy o podatku dochodowym od osób fizycznych </w:t>
      </w:r>
    </w:p>
    <w:p w:rsidR="00EB1126" w:rsidRPr="00130CFD" w:rsidRDefault="00EB1126" w:rsidP="00EB1126">
      <w:pPr>
        <w:rPr>
          <w:sz w:val="24"/>
          <w:szCs w:val="24"/>
        </w:rPr>
      </w:pP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dochód = przychód pomniejszony o koszty uzyskania przychodu, należny podatek od osób fizycznych, składki na ubezpieczenia społeczne niezaliczone do kosztów uzyskania przychodu oraz składki na ubezpieczenie zdrowotne. </w:t>
      </w:r>
    </w:p>
    <w:p w:rsidR="00EB1126" w:rsidRPr="00196423" w:rsidRDefault="00EB1126" w:rsidP="00EB112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196423">
        <w:rPr>
          <w:b/>
          <w:bCs/>
          <w:sz w:val="24"/>
          <w:szCs w:val="24"/>
        </w:rPr>
        <w:t xml:space="preserve">dochody z działalności gospodarczej opodatkowanej na podstawie przepisów o zryczałtowanym podatku dochodowym od niektórych przychodów osiąganych przez osoby fizyczne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Przyjmuje się dochód miesięczny w wysokości 1/12 dochodu ogłaszanego corocznie, w drodze obwieszczenia ministra właściwego do spraw rodziny, o którym mowa w art. 5 ust. 7a ustawy o świadczeniach rodzinnych. </w:t>
      </w:r>
    </w:p>
    <w:p w:rsidR="00EB1126" w:rsidRPr="00196423" w:rsidRDefault="00EB1126" w:rsidP="00EB112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196423">
        <w:rPr>
          <w:b/>
          <w:bCs/>
          <w:sz w:val="24"/>
          <w:szCs w:val="24"/>
        </w:rPr>
        <w:t xml:space="preserve">dochód z gospodarstwa rolnego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Dochód ustala się na podstawie powierzchni gruntów w hektarach przeliczeniowych i wysokości przeciętnego dochodu z pracy w indywidualnych gospodarstwach rolnych z 1 ha przeliczeniowego, ostatnio ogłaszanego przez Prezesa Głównego Urzędu Statystycznego na podstawie art. 18 ustawy o podatku rolnym. </w:t>
      </w:r>
    </w:p>
    <w:p w:rsidR="00EB1126" w:rsidRPr="00C3488C" w:rsidRDefault="00EB1126" w:rsidP="00EB112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196423">
        <w:rPr>
          <w:b/>
          <w:bCs/>
          <w:sz w:val="24"/>
          <w:szCs w:val="24"/>
        </w:rPr>
        <w:t xml:space="preserve">świadczenia z funduszu alimentacyjnego/świadczenia rodzicielskie </w:t>
      </w:r>
    </w:p>
    <w:p w:rsidR="00EB1126" w:rsidRPr="00196423" w:rsidRDefault="00EB1126" w:rsidP="00EB112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196423">
        <w:rPr>
          <w:b/>
          <w:bCs/>
          <w:sz w:val="24"/>
          <w:szCs w:val="24"/>
        </w:rPr>
        <w:t xml:space="preserve">świadczenia emerytalno-rentowe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Dochodem jest kwota emerytury/renty „netto” (po odjęciu zaliczki na podatek i składki na ubezpieczenie zdrowotne), powiększona ewentualnie o wypłacane dodatki, które nie są opodatkowane. </w:t>
      </w:r>
    </w:p>
    <w:p w:rsidR="002A2A40" w:rsidRDefault="00EB1126" w:rsidP="002A2A40">
      <w:pPr>
        <w:spacing w:after="0" w:line="240" w:lineRule="auto"/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Wliczane są: </w:t>
      </w:r>
    </w:p>
    <w:p w:rsidR="002A2A40" w:rsidRDefault="002A2A40" w:rsidP="002A2A40">
      <w:pPr>
        <w:spacing w:after="0" w:line="240" w:lineRule="auto"/>
        <w:rPr>
          <w:sz w:val="24"/>
          <w:szCs w:val="24"/>
        </w:rPr>
      </w:pPr>
    </w:p>
    <w:p w:rsidR="00EB1126" w:rsidRPr="00130CFD" w:rsidRDefault="00EB1126" w:rsidP="002A2A40">
      <w:pPr>
        <w:spacing w:after="0" w:line="23" w:lineRule="atLeast"/>
        <w:rPr>
          <w:sz w:val="24"/>
          <w:szCs w:val="24"/>
        </w:rPr>
      </w:pPr>
      <w:r w:rsidRPr="00130CFD">
        <w:rPr>
          <w:sz w:val="24"/>
          <w:szCs w:val="24"/>
        </w:rPr>
        <w:t xml:space="preserve">- dodatek kombatancki, </w:t>
      </w:r>
    </w:p>
    <w:p w:rsidR="00EB1126" w:rsidRPr="00130CFD" w:rsidRDefault="00EB1126" w:rsidP="002A2A40">
      <w:pPr>
        <w:spacing w:after="0" w:line="23" w:lineRule="atLeast"/>
        <w:rPr>
          <w:sz w:val="24"/>
          <w:szCs w:val="24"/>
        </w:rPr>
      </w:pPr>
      <w:r w:rsidRPr="00130CFD">
        <w:rPr>
          <w:sz w:val="24"/>
          <w:szCs w:val="24"/>
        </w:rPr>
        <w:t xml:space="preserve">- dodatek kompensacyjny, </w:t>
      </w:r>
    </w:p>
    <w:p w:rsidR="00EB1126" w:rsidRPr="00130CFD" w:rsidRDefault="00EB1126" w:rsidP="002A2A40">
      <w:pPr>
        <w:spacing w:after="0" w:line="23" w:lineRule="atLeast"/>
        <w:rPr>
          <w:sz w:val="24"/>
          <w:szCs w:val="24"/>
        </w:rPr>
      </w:pPr>
      <w:r w:rsidRPr="00130CFD">
        <w:rPr>
          <w:sz w:val="24"/>
          <w:szCs w:val="24"/>
        </w:rPr>
        <w:t xml:space="preserve">- ryczałt energetyczny, </w:t>
      </w:r>
    </w:p>
    <w:p w:rsidR="002A2A40" w:rsidRDefault="00EB1126" w:rsidP="00B2501A">
      <w:pPr>
        <w:spacing w:after="0" w:line="23" w:lineRule="atLeast"/>
        <w:rPr>
          <w:sz w:val="24"/>
          <w:szCs w:val="24"/>
        </w:rPr>
      </w:pPr>
      <w:r w:rsidRPr="00130CFD">
        <w:rPr>
          <w:sz w:val="24"/>
          <w:szCs w:val="24"/>
        </w:rPr>
        <w:t xml:space="preserve">- ekwiwalenty pieniężne za deputaty węglowe. </w:t>
      </w:r>
    </w:p>
    <w:p w:rsidR="00B2501A" w:rsidRPr="00B2501A" w:rsidRDefault="00B2501A" w:rsidP="00B2501A">
      <w:pPr>
        <w:spacing w:after="0" w:line="23" w:lineRule="atLeast"/>
        <w:rPr>
          <w:sz w:val="24"/>
          <w:szCs w:val="24"/>
        </w:rPr>
      </w:pP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Nie są wliczane: </w:t>
      </w:r>
    </w:p>
    <w:p w:rsidR="00EB1126" w:rsidRPr="00130CFD" w:rsidRDefault="00EB1126" w:rsidP="002A2A40">
      <w:pPr>
        <w:spacing w:after="0"/>
        <w:rPr>
          <w:sz w:val="24"/>
          <w:szCs w:val="24"/>
        </w:rPr>
      </w:pPr>
      <w:r w:rsidRPr="00130CFD">
        <w:rPr>
          <w:sz w:val="24"/>
          <w:szCs w:val="24"/>
        </w:rPr>
        <w:t xml:space="preserve">- dodatek pielęgnacyjny, </w:t>
      </w:r>
    </w:p>
    <w:p w:rsidR="00EB1126" w:rsidRPr="00130CFD" w:rsidRDefault="00EB1126" w:rsidP="002A2A40">
      <w:pPr>
        <w:spacing w:after="0"/>
        <w:rPr>
          <w:sz w:val="24"/>
          <w:szCs w:val="24"/>
        </w:rPr>
      </w:pPr>
      <w:r w:rsidRPr="00130CFD">
        <w:rPr>
          <w:sz w:val="24"/>
          <w:szCs w:val="24"/>
        </w:rPr>
        <w:t xml:space="preserve">- świadczenie uzupełniające dla osób niezdolnych do samodzielnej egzystencji, </w:t>
      </w:r>
    </w:p>
    <w:p w:rsidR="00EB1126" w:rsidRPr="00130CFD" w:rsidRDefault="00EB1126" w:rsidP="002A2A40">
      <w:pPr>
        <w:spacing w:after="0"/>
        <w:rPr>
          <w:sz w:val="24"/>
          <w:szCs w:val="24"/>
        </w:rPr>
      </w:pPr>
      <w:r w:rsidRPr="00130CFD">
        <w:rPr>
          <w:sz w:val="24"/>
          <w:szCs w:val="24"/>
        </w:rPr>
        <w:t xml:space="preserve">- dodatkowe roczne świadczenie pieniężne dla emerytów i rencistów – tzw. trzynastka, </w:t>
      </w:r>
    </w:p>
    <w:p w:rsidR="00EB1126" w:rsidRPr="00130CFD" w:rsidRDefault="00EB1126" w:rsidP="002A2A40">
      <w:pPr>
        <w:spacing w:after="0"/>
        <w:rPr>
          <w:sz w:val="24"/>
          <w:szCs w:val="24"/>
        </w:rPr>
      </w:pPr>
      <w:r w:rsidRPr="00130CFD">
        <w:rPr>
          <w:sz w:val="24"/>
          <w:szCs w:val="24"/>
        </w:rPr>
        <w:t xml:space="preserve">- dodatek dla sieroty zupełnej. </w:t>
      </w:r>
    </w:p>
    <w:p w:rsidR="00EB1126" w:rsidRPr="002A2A40" w:rsidRDefault="00EB1126" w:rsidP="00EB1126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świadczenia z urzędu pracy – np. </w:t>
      </w:r>
      <w:r w:rsidRPr="00C3488C">
        <w:rPr>
          <w:b/>
          <w:bCs/>
          <w:sz w:val="24"/>
          <w:szCs w:val="24"/>
        </w:rPr>
        <w:t xml:space="preserve">zasiłki dla bezrobotnych/stypendia </w:t>
      </w:r>
      <w:r w:rsidRPr="00C3488C">
        <w:rPr>
          <w:sz w:val="24"/>
          <w:szCs w:val="24"/>
        </w:rPr>
        <w:t xml:space="preserve">finansowane ze środków Unii Europejskiej)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Dochodem jest kwota świadczenia „netto”. </w:t>
      </w:r>
    </w:p>
    <w:p w:rsidR="00EB1126" w:rsidRPr="00C3488C" w:rsidRDefault="002A2A40" w:rsidP="00EB1126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pomoc materialna</w:t>
      </w:r>
      <w:r w:rsidR="00EB1126" w:rsidRPr="00C3488C">
        <w:rPr>
          <w:sz w:val="24"/>
          <w:szCs w:val="24"/>
        </w:rPr>
        <w:t xml:space="preserve"> dla uczniów, studentów i doktorantów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Wliczane są: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- pomoc materialna dla uczniów o charakterze socjalnym (stypendium szkolne i zasiłek szkolny),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- pomoc materialna dla studentów (stypendium socjalne, stypendium dla osób niepełnosprawnych, zapomoga, stypendium finansowane przez jednostkę samorządu terytorialnego),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- stypendia doktoranckie,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- stypendia sportowe przyznane na podstawie ustawy o sporcie,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- inne stypendia o charakterze socjalnym przyznane uczniom i studentom.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Nie są wliczane: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- stypendium za wyniki w nauce lub w sporcie finansowane przez osobę fizyczną lub osobę prawną niebędącą państwową ani samorządową osobą prawną- przyznane na podstawie ustawy Prawo o szkolnictwie wyższym i nauce,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- stypendium rektora.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b/>
          <w:bCs/>
          <w:sz w:val="24"/>
          <w:szCs w:val="24"/>
        </w:rPr>
        <w:t xml:space="preserve">alimenty </w:t>
      </w:r>
      <w:r w:rsidRPr="00C3488C">
        <w:rPr>
          <w:sz w:val="24"/>
          <w:szCs w:val="24"/>
        </w:rPr>
        <w:t xml:space="preserve">na rzecz dzieci wchodzących w skład gospodarstwa domowego,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b/>
          <w:bCs/>
          <w:sz w:val="24"/>
          <w:szCs w:val="24"/>
        </w:rPr>
        <w:t>zasiłek macierzyński</w:t>
      </w:r>
      <w:r w:rsidRPr="00C3488C">
        <w:rPr>
          <w:sz w:val="24"/>
          <w:szCs w:val="24"/>
        </w:rPr>
        <w:t xml:space="preserve">, o którym mowa w przepisach o ubezpieczeniu społecznym rolników,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b/>
          <w:bCs/>
          <w:sz w:val="24"/>
          <w:szCs w:val="24"/>
        </w:rPr>
        <w:t xml:space="preserve">zasiłki chorobowe </w:t>
      </w:r>
      <w:r w:rsidRPr="00C3488C">
        <w:rPr>
          <w:sz w:val="24"/>
          <w:szCs w:val="24"/>
        </w:rPr>
        <w:t xml:space="preserve">określone w przepisach o ubezpieczeniu społecznym rolników oraz w przepisach o systemie ubezpieczeń społecznych,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b/>
          <w:bCs/>
          <w:sz w:val="24"/>
          <w:szCs w:val="24"/>
        </w:rPr>
        <w:t xml:space="preserve">stypendia dla bezrobotnych </w:t>
      </w:r>
      <w:r w:rsidRPr="00C3488C">
        <w:rPr>
          <w:sz w:val="24"/>
          <w:szCs w:val="24"/>
        </w:rPr>
        <w:t xml:space="preserve">finansowane ze środków Unii Europejskiej,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kwoty </w:t>
      </w:r>
      <w:r w:rsidRPr="00C3488C">
        <w:rPr>
          <w:b/>
          <w:bCs/>
          <w:sz w:val="24"/>
          <w:szCs w:val="24"/>
        </w:rPr>
        <w:t xml:space="preserve">diet </w:t>
      </w:r>
      <w:r w:rsidRPr="00C3488C">
        <w:rPr>
          <w:sz w:val="24"/>
          <w:szCs w:val="24"/>
        </w:rPr>
        <w:t xml:space="preserve">nieopodatkowane podatkiem dochodowym od osób fizycznych, otrzymywane przez </w:t>
      </w:r>
      <w:r w:rsidRPr="00C3488C">
        <w:rPr>
          <w:b/>
          <w:bCs/>
          <w:sz w:val="24"/>
          <w:szCs w:val="24"/>
        </w:rPr>
        <w:t>osoby wykonujące czynności związane z pełnieniem obowiązków społecznych i obywatelskich</w:t>
      </w:r>
      <w:r w:rsidRPr="00C3488C">
        <w:rPr>
          <w:sz w:val="24"/>
          <w:szCs w:val="24"/>
        </w:rPr>
        <w:t xml:space="preserve">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>kwoty otrzymana na podstawie art. 27f ust. 8-10 ustawy z dnia 26 lipca 1991 r. o podatku dochodowym od osób fizycznych (</w:t>
      </w:r>
      <w:r w:rsidRPr="00C3488C">
        <w:rPr>
          <w:b/>
          <w:bCs/>
          <w:sz w:val="24"/>
          <w:szCs w:val="24"/>
        </w:rPr>
        <w:t>zwrot z tytułu ulgi na dzieci</w:t>
      </w:r>
      <w:r w:rsidRPr="00C3488C">
        <w:rPr>
          <w:sz w:val="24"/>
          <w:szCs w:val="24"/>
        </w:rPr>
        <w:t xml:space="preserve">),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b/>
          <w:bCs/>
          <w:sz w:val="24"/>
          <w:szCs w:val="24"/>
        </w:rPr>
        <w:t xml:space="preserve">renty </w:t>
      </w:r>
      <w:r w:rsidRPr="00C3488C">
        <w:rPr>
          <w:sz w:val="24"/>
          <w:szCs w:val="24"/>
        </w:rPr>
        <w:t xml:space="preserve">określone w przepisach o zaopatrzeniu inwalidów </w:t>
      </w:r>
      <w:r w:rsidRPr="00C3488C">
        <w:rPr>
          <w:b/>
          <w:bCs/>
          <w:sz w:val="24"/>
          <w:szCs w:val="24"/>
        </w:rPr>
        <w:t xml:space="preserve">wojennych i wojskowych </w:t>
      </w:r>
      <w:r w:rsidRPr="00C3488C">
        <w:rPr>
          <w:sz w:val="24"/>
          <w:szCs w:val="24"/>
        </w:rPr>
        <w:t xml:space="preserve">oraz ich rodzin,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b/>
          <w:bCs/>
          <w:sz w:val="24"/>
          <w:szCs w:val="24"/>
        </w:rPr>
        <w:t xml:space="preserve">renty </w:t>
      </w:r>
      <w:r w:rsidRPr="00C3488C">
        <w:rPr>
          <w:sz w:val="24"/>
          <w:szCs w:val="24"/>
        </w:rPr>
        <w:t xml:space="preserve">wypłacone </w:t>
      </w:r>
      <w:r w:rsidRPr="00C3488C">
        <w:rPr>
          <w:b/>
          <w:bCs/>
          <w:sz w:val="24"/>
          <w:szCs w:val="24"/>
        </w:rPr>
        <w:t xml:space="preserve">osobom represjonowanym </w:t>
      </w:r>
      <w:r w:rsidRPr="00C3488C">
        <w:rPr>
          <w:sz w:val="24"/>
          <w:szCs w:val="24"/>
        </w:rPr>
        <w:t xml:space="preserve">i członkom ich rodzin przyznane na zasadach określonych w przepisach o zaopatrzeniu inwalidów wojennych i wojskowych oraz ich rodzin,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b/>
          <w:bCs/>
          <w:sz w:val="24"/>
          <w:szCs w:val="24"/>
        </w:rPr>
        <w:t xml:space="preserve">świadczenia pieniężne, dodatek kompensacyjny </w:t>
      </w:r>
      <w:r w:rsidRPr="00C3488C">
        <w:rPr>
          <w:sz w:val="24"/>
          <w:szCs w:val="24"/>
        </w:rPr>
        <w:t xml:space="preserve">oraz </w:t>
      </w:r>
      <w:r w:rsidRPr="00C3488C">
        <w:rPr>
          <w:b/>
          <w:bCs/>
          <w:sz w:val="24"/>
          <w:szCs w:val="24"/>
        </w:rPr>
        <w:t xml:space="preserve">ryczałt energetyczny </w:t>
      </w:r>
      <w:r w:rsidRPr="00C3488C">
        <w:rPr>
          <w:sz w:val="24"/>
          <w:szCs w:val="24"/>
        </w:rPr>
        <w:t xml:space="preserve">określone w przepisach o świadczeniu pieniężnym i uprawnieniach przysługujących </w:t>
      </w:r>
      <w:r w:rsidRPr="00C3488C">
        <w:rPr>
          <w:b/>
          <w:bCs/>
          <w:sz w:val="24"/>
          <w:szCs w:val="24"/>
        </w:rPr>
        <w:t xml:space="preserve">żołnierzom zastępczej służby wojskowej </w:t>
      </w:r>
      <w:r w:rsidRPr="00C3488C">
        <w:rPr>
          <w:sz w:val="24"/>
          <w:szCs w:val="24"/>
        </w:rPr>
        <w:t xml:space="preserve">przymusowo zatrudnianym w kopalniach węgla, kamieniołomach, zakładach rud uranu i batalionach budowlanych,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b/>
          <w:bCs/>
          <w:sz w:val="24"/>
          <w:szCs w:val="24"/>
        </w:rPr>
        <w:t xml:space="preserve">dodatek kombatancki, ryczałt energetyczny i dodatek kompensacyjny </w:t>
      </w:r>
      <w:r w:rsidRPr="00C3488C">
        <w:rPr>
          <w:sz w:val="24"/>
          <w:szCs w:val="24"/>
        </w:rPr>
        <w:t xml:space="preserve">określone w przepisach o kombatantach oraz niektórych osobach będących ofiarami represji wojennych i okresu powojennego,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b/>
          <w:bCs/>
          <w:sz w:val="24"/>
          <w:szCs w:val="24"/>
        </w:rPr>
        <w:t xml:space="preserve">świadczenie pieniężne </w:t>
      </w:r>
      <w:r w:rsidRPr="00C3488C">
        <w:rPr>
          <w:sz w:val="24"/>
          <w:szCs w:val="24"/>
        </w:rPr>
        <w:t xml:space="preserve">określone w przepisach o świadczeniu pieniężnym przysługującym </w:t>
      </w:r>
      <w:r w:rsidRPr="00C3488C">
        <w:rPr>
          <w:b/>
          <w:bCs/>
          <w:sz w:val="24"/>
          <w:szCs w:val="24"/>
        </w:rPr>
        <w:t xml:space="preserve">osobom deportowanym </w:t>
      </w:r>
      <w:r w:rsidRPr="00C3488C">
        <w:rPr>
          <w:sz w:val="24"/>
          <w:szCs w:val="24"/>
        </w:rPr>
        <w:t xml:space="preserve">do pracy przymusowej oraz </w:t>
      </w:r>
      <w:r w:rsidRPr="00C3488C">
        <w:rPr>
          <w:b/>
          <w:bCs/>
          <w:sz w:val="24"/>
          <w:szCs w:val="24"/>
        </w:rPr>
        <w:t xml:space="preserve">osadzonym w obozach pracy </w:t>
      </w:r>
      <w:r w:rsidRPr="00C3488C">
        <w:rPr>
          <w:sz w:val="24"/>
          <w:szCs w:val="24"/>
        </w:rPr>
        <w:t xml:space="preserve">przez III Rzeszę Niemiecką lub Związek Socjalistycznych Republik Radzieckich,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ryczałt energetyczny, emerytury i renty otrzymywane przez osoby, które utraciły wzrok w wyniku działań w latach 1939-1945 lub eksplozji pozostałych po tej wojnie niewypałów i niewybuchów,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dochody członków rolniczych spółdzielni produkcyjnych z tytułu członkostwa w rolniczej spółdzielni produkcyjnej, pomniejszone o składki na ubezpieczenia społeczne,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dodatki za tajne nauczanie określone w ustawie z dnia 26 stycznia 1982 r. – Karta Nauczyciela,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ekwiwalenty pieniężne za deputaty węglowe określone w przepisach o komercjalizacji, restrukturyzacji i prywatyzacji przedsiębiorstwa państwowego „Polskie Koleje Państwowe”,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ekwiwalenty z tytułu prawa do bezpłatnego węgla określone w przepisach o restrukturyzacji górnictwa węgla kamiennego w latach 2003-2006,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świadczenia określone w przepisach o wykonywaniu mandatu posła i senatora,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dochody uzyskiwane za granicą Rzeczypospolitej Polskiej, pomniejszone odpowiednio o zapłacone za granicą Rzeczypospolitej Polskiej: podatek dochodowy oraz składki na obowiązkowe ubezpieczenia społeczne i obowiązkowe ubezpieczenie zdrowotne,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EB1126" w:rsidRPr="00C3488C" w:rsidRDefault="00EB1126" w:rsidP="00C348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488C">
        <w:rPr>
          <w:sz w:val="24"/>
          <w:szCs w:val="24"/>
        </w:rPr>
        <w:t xml:space="preserve">świadczenie pieniężne określone w ustawie z dnia 20 marca 2015 r. o działaczach opozycji antykomunistycznej oraz osobach represjonowanych z powodów politycznych, </w:t>
      </w:r>
    </w:p>
    <w:p w:rsidR="00EB1126" w:rsidRPr="002A2A40" w:rsidRDefault="00EB1126" w:rsidP="00EB1126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przychody wolne od podatku dochodowego na podstawie art. 21 ust. 1 pkt 148 ustawy z dnia 26 lipca 1991 r. o podatku dochodowym od osób fizycznych, pomniejszone o składki na ubezpieczenie społeczne oraz składki na ubezpieczenie zdrowotne.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Do dochodu nie są wliczane w szczególności: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zasiłek rodzinny wraz z dodatkami z tytułu urodzenia dziecka, opieki nad dzieckiem w okresie korzystania z urlopu wychowawczego, samotnego wychowywania dziecka, wychowywania dziecka w rodzinie wielodzietnej, kształcenia i rehabilitacji dziecka niepełnosprawnego, rozpoczęcia roku szkolnego; podjęcia przez dziecko nauki w szkole poza miejscem zamieszkania,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świadczenia opiekuńcze (zasiłek pielęgnacyjny, świadczenie pielęgnacyjne, specjalny zasiłek opiekuńczy, dodatek opiekuńczy),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świadczenie wychowawcze (500+),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jednorazowa zapomoga z tytułu urodzenia się dziecka,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świadczenia z pomocy społecznej - zasiłki stałe, zasiłki celowe, zasiłki okresowe, pomoc pieniężna na usamodzielnienie oraz na kontynuowanie nauki, świadczenia na pokrycie kosztów utrzymania dziecka w rodzinie zastępczej,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dodatek mieszkaniowy,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dodatek energetyczny,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dodatek dla sieroty zupełnej,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dodatek pielęgnacyjny,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świadczenie uzupełniające dla osób niezdolnych do samodzielnej egzystencji, </w:t>
      </w:r>
    </w:p>
    <w:p w:rsidR="00EB1126" w:rsidRPr="002A2A40" w:rsidRDefault="00EB1126" w:rsidP="002A2A4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dodatkowe roczne świadczenie pieniężne dla emerytów i rencistów – tzw. trzynastka, </w:t>
      </w:r>
    </w:p>
    <w:p w:rsidR="00EB1126" w:rsidRPr="002A2A40" w:rsidRDefault="00EB1126" w:rsidP="00EB112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A2A40">
        <w:rPr>
          <w:sz w:val="24"/>
          <w:szCs w:val="24"/>
        </w:rPr>
        <w:t xml:space="preserve">nieopodatkowana pomoc rodziny i tzw. prace dorywcze.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Od wyliczonego dochodu członków gospodarstwa domowego </w:t>
      </w:r>
      <w:r w:rsidRPr="00130CFD">
        <w:rPr>
          <w:b/>
          <w:bCs/>
          <w:sz w:val="24"/>
          <w:szCs w:val="24"/>
        </w:rPr>
        <w:t xml:space="preserve">odejmuje się alimenty świadczone na rzecz innych osób </w:t>
      </w:r>
      <w:r w:rsidRPr="00130CFD">
        <w:rPr>
          <w:sz w:val="24"/>
          <w:szCs w:val="24"/>
        </w:rPr>
        <w:t xml:space="preserve">(spoza gospodarstwa domowego wnioskodawcy).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b/>
          <w:bCs/>
          <w:sz w:val="24"/>
          <w:szCs w:val="24"/>
        </w:rPr>
        <w:t xml:space="preserve">Podstawa prawna: </w:t>
      </w:r>
    </w:p>
    <w:p w:rsidR="00EB1126" w:rsidRPr="00130CFD" w:rsidRDefault="00EB1126" w:rsidP="00EB1126">
      <w:pPr>
        <w:rPr>
          <w:sz w:val="24"/>
          <w:szCs w:val="24"/>
        </w:rPr>
      </w:pPr>
      <w:r w:rsidRPr="00130CFD">
        <w:rPr>
          <w:sz w:val="24"/>
          <w:szCs w:val="24"/>
        </w:rPr>
        <w:t xml:space="preserve">1. Ustawa z dnia 21 czerwca 2001 r. o dodatkach mieszkaniowych (Dz. U. z 2019 r. poz. 2133 ze zm.). </w:t>
      </w:r>
    </w:p>
    <w:p w:rsidR="008B6AA3" w:rsidRPr="00130CFD" w:rsidRDefault="002A2A40" w:rsidP="00EB112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B1126" w:rsidRPr="00130CFD">
        <w:rPr>
          <w:sz w:val="24"/>
          <w:szCs w:val="24"/>
        </w:rPr>
        <w:t>. Ustawa z dnia 28 listopada 2003 r. o świadczeniach rodzinnych (Dz. U. z 2020 r. poz. 111 ze zm.).</w:t>
      </w:r>
    </w:p>
    <w:sectPr w:rsidR="008B6AA3" w:rsidRPr="00130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53" w:rsidRDefault="00DD7F53" w:rsidP="008401C8">
      <w:pPr>
        <w:spacing w:after="0" w:line="240" w:lineRule="auto"/>
      </w:pPr>
      <w:r>
        <w:separator/>
      </w:r>
    </w:p>
  </w:endnote>
  <w:endnote w:type="continuationSeparator" w:id="0">
    <w:p w:rsidR="00DD7F53" w:rsidRDefault="00DD7F53" w:rsidP="0084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39550"/>
      <w:docPartObj>
        <w:docPartGallery w:val="Page Numbers (Bottom of Page)"/>
        <w:docPartUnique/>
      </w:docPartObj>
    </w:sdtPr>
    <w:sdtEndPr/>
    <w:sdtContent>
      <w:p w:rsidR="008401C8" w:rsidRDefault="00840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53">
          <w:rPr>
            <w:noProof/>
          </w:rPr>
          <w:t>1</w:t>
        </w:r>
        <w:r>
          <w:fldChar w:fldCharType="end"/>
        </w:r>
      </w:p>
    </w:sdtContent>
  </w:sdt>
  <w:p w:rsidR="008401C8" w:rsidRDefault="00840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53" w:rsidRDefault="00DD7F53" w:rsidP="008401C8">
      <w:pPr>
        <w:spacing w:after="0" w:line="240" w:lineRule="auto"/>
      </w:pPr>
      <w:r>
        <w:separator/>
      </w:r>
    </w:p>
  </w:footnote>
  <w:footnote w:type="continuationSeparator" w:id="0">
    <w:p w:rsidR="00DD7F53" w:rsidRDefault="00DD7F53" w:rsidP="0084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AF945"/>
    <w:multiLevelType w:val="hybridMultilevel"/>
    <w:tmpl w:val="F25D0C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F7A6B7"/>
    <w:multiLevelType w:val="hybridMultilevel"/>
    <w:tmpl w:val="3CA43A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DB803C"/>
    <w:multiLevelType w:val="hybridMultilevel"/>
    <w:tmpl w:val="7F4979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041DFA"/>
    <w:multiLevelType w:val="hybridMultilevel"/>
    <w:tmpl w:val="12DCC5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F13225"/>
    <w:multiLevelType w:val="hybridMultilevel"/>
    <w:tmpl w:val="66B54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D1A950"/>
    <w:multiLevelType w:val="hybridMultilevel"/>
    <w:tmpl w:val="F3D27FF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B2EFDF"/>
    <w:multiLevelType w:val="hybridMultilevel"/>
    <w:tmpl w:val="C5BF9E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EBFE226"/>
    <w:multiLevelType w:val="hybridMultilevel"/>
    <w:tmpl w:val="23568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2331CE"/>
    <w:multiLevelType w:val="hybridMultilevel"/>
    <w:tmpl w:val="45595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2767107"/>
    <w:multiLevelType w:val="hybridMultilevel"/>
    <w:tmpl w:val="65D21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7672A2"/>
    <w:multiLevelType w:val="hybridMultilevel"/>
    <w:tmpl w:val="CE14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7C003"/>
    <w:multiLevelType w:val="hybridMultilevel"/>
    <w:tmpl w:val="EE7681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EB0D75"/>
    <w:multiLevelType w:val="hybridMultilevel"/>
    <w:tmpl w:val="E5FA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6768B"/>
    <w:multiLevelType w:val="hybridMultilevel"/>
    <w:tmpl w:val="7112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E22E0"/>
    <w:multiLevelType w:val="hybridMultilevel"/>
    <w:tmpl w:val="0DB20C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DCD52F"/>
    <w:multiLevelType w:val="hybridMultilevel"/>
    <w:tmpl w:val="3FE2E3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82212D1"/>
    <w:multiLevelType w:val="hybridMultilevel"/>
    <w:tmpl w:val="A798E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3E871"/>
    <w:multiLevelType w:val="hybridMultilevel"/>
    <w:tmpl w:val="9AC116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8"/>
    <w:rsid w:val="00130CFD"/>
    <w:rsid w:val="00196423"/>
    <w:rsid w:val="0026043B"/>
    <w:rsid w:val="002A2A40"/>
    <w:rsid w:val="00374056"/>
    <w:rsid w:val="00697C21"/>
    <w:rsid w:val="006A72F8"/>
    <w:rsid w:val="00771176"/>
    <w:rsid w:val="008401C8"/>
    <w:rsid w:val="008B6AA3"/>
    <w:rsid w:val="00B2501A"/>
    <w:rsid w:val="00C3488C"/>
    <w:rsid w:val="00C710A5"/>
    <w:rsid w:val="00CD5222"/>
    <w:rsid w:val="00D7469F"/>
    <w:rsid w:val="00DD7F53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C8"/>
  </w:style>
  <w:style w:type="paragraph" w:styleId="Stopka">
    <w:name w:val="footer"/>
    <w:basedOn w:val="Normalny"/>
    <w:link w:val="StopkaZnak"/>
    <w:uiPriority w:val="99"/>
    <w:unhideWhenUsed/>
    <w:rsid w:val="0084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C8"/>
  </w:style>
  <w:style w:type="table" w:styleId="Tabela-Siatka">
    <w:name w:val="Table Grid"/>
    <w:basedOn w:val="Standardowy"/>
    <w:uiPriority w:val="59"/>
    <w:rsid w:val="00D7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C8"/>
  </w:style>
  <w:style w:type="paragraph" w:styleId="Stopka">
    <w:name w:val="footer"/>
    <w:basedOn w:val="Normalny"/>
    <w:link w:val="StopkaZnak"/>
    <w:uiPriority w:val="99"/>
    <w:unhideWhenUsed/>
    <w:rsid w:val="0084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C8"/>
  </w:style>
  <w:style w:type="table" w:styleId="Tabela-Siatka">
    <w:name w:val="Table Grid"/>
    <w:basedOn w:val="Standardowy"/>
    <w:uiPriority w:val="59"/>
    <w:rsid w:val="00D7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2120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Kosińska</dc:creator>
  <cp:keywords/>
  <dc:description/>
  <cp:lastModifiedBy>Monika Kosińska</cp:lastModifiedBy>
  <cp:revision>9</cp:revision>
  <dcterms:created xsi:type="dcterms:W3CDTF">2021-07-12T08:47:00Z</dcterms:created>
  <dcterms:modified xsi:type="dcterms:W3CDTF">2021-07-12T14:46:00Z</dcterms:modified>
</cp:coreProperties>
</file>