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DF7" w:rsidRPr="00555687" w:rsidRDefault="00D72DF7">
      <w:pPr>
        <w:rPr>
          <w:rFonts w:ascii="Times New Roman" w:hAnsi="Times New Roman" w:cs="Times New Roman"/>
          <w:b/>
          <w:sz w:val="24"/>
          <w:szCs w:val="24"/>
        </w:rPr>
      </w:pPr>
      <w:r w:rsidRPr="00D72DF7">
        <w:rPr>
          <w:rFonts w:ascii="Times New Roman" w:hAnsi="Times New Roman" w:cs="Times New Roman"/>
          <w:b/>
          <w:sz w:val="24"/>
          <w:szCs w:val="24"/>
        </w:rPr>
        <w:t>„Mały ekorumianin – program edukacji ekologicznej dla dzieci w Gminie Miejskiej Rumia”</w:t>
      </w:r>
    </w:p>
    <w:p w:rsidR="0031658E" w:rsidRDefault="00D72DF7" w:rsidP="00D72DF7">
      <w:pPr>
        <w:pStyle w:val="NormalnyWeb"/>
        <w:jc w:val="both"/>
      </w:pPr>
      <w:r>
        <w:t>Pilotażowa edycja programu edukacji ekologicznej ruszyła 3 października 2022 roku, a zakończy</w:t>
      </w:r>
      <w:r>
        <w:t>ła</w:t>
      </w:r>
      <w:r>
        <w:t xml:space="preserve"> się w </w:t>
      </w:r>
      <w:r w:rsidR="00555687">
        <w:t>17 czerwca</w:t>
      </w:r>
      <w:r>
        <w:t xml:space="preserve"> 2023 roku. Przygotowany przez lokalnych nauczycieli i urzędników program zawiera</w:t>
      </w:r>
      <w:r>
        <w:t>ł</w:t>
      </w:r>
      <w:r>
        <w:t xml:space="preserve"> sześć bloków tematycznych związanych z: rumskimi </w:t>
      </w:r>
      <w:proofErr w:type="spellStart"/>
      <w:r>
        <w:t>ekobohaterami</w:t>
      </w:r>
      <w:proofErr w:type="spellEnd"/>
      <w:r>
        <w:t xml:space="preserve">, segregacją odpadów, powietrzem, wodą, światem zwierząt i roślin, a także zdrowiem. Pierwsza edycja skierowana </w:t>
      </w:r>
      <w:r>
        <w:t>zos</w:t>
      </w:r>
      <w:r>
        <w:t>t</w:t>
      </w:r>
      <w:r>
        <w:t>ała</w:t>
      </w:r>
      <w:r>
        <w:t xml:space="preserve"> do </w:t>
      </w:r>
      <w:r w:rsidR="0031658E">
        <w:t xml:space="preserve">10 </w:t>
      </w:r>
      <w:r>
        <w:t>publicznych placówek oświatowych</w:t>
      </w:r>
      <w:r w:rsidR="0031658E">
        <w:t xml:space="preserve"> – 3 przedszkoli oraz 7 szkół podstawowych</w:t>
      </w:r>
      <w:r>
        <w:t xml:space="preserve"> i objęła 1600 dziec</w:t>
      </w:r>
      <w:r w:rsidR="0031658E">
        <w:t xml:space="preserve">i w wieku 3 do 7 lat. </w:t>
      </w:r>
      <w:r w:rsidR="00555687">
        <w:t xml:space="preserve">Dodatkowo działaniami objęta została kadra pedagogiczna. </w:t>
      </w:r>
    </w:p>
    <w:p w:rsidR="00D72DF7" w:rsidRDefault="0031658E" w:rsidP="00D72DF7">
      <w:pPr>
        <w:pStyle w:val="NormalnyWeb"/>
        <w:jc w:val="both"/>
      </w:pPr>
      <w:r w:rsidRPr="0031658E">
        <w:t>W ramach przedsięwzięcia dzieci w</w:t>
      </w:r>
      <w:r>
        <w:t>zięły</w:t>
      </w:r>
      <w:r w:rsidRPr="0031658E">
        <w:t xml:space="preserve"> udział w akcjach sprzątania świata, przejazdach rowerowych, sadzeniu</w:t>
      </w:r>
      <w:r w:rsidR="00AC4A07">
        <w:t xml:space="preserve"> drzew, warsztatach recyklingu, </w:t>
      </w:r>
      <w:r>
        <w:t xml:space="preserve">stworzyły </w:t>
      </w:r>
      <w:r w:rsidR="00AC4A07">
        <w:t>przyszkolny ogródek,</w:t>
      </w:r>
      <w:r w:rsidR="00F741CC">
        <w:t xml:space="preserve"> czy </w:t>
      </w:r>
      <w:r w:rsidR="00AC4A07">
        <w:t xml:space="preserve"> obejrzały również wyprodukowany specjalnie na ten cel ekologiczne przedstawienie „Wielkie porządki cioci Utylii”. </w:t>
      </w:r>
      <w:r w:rsidRPr="0031658E">
        <w:t xml:space="preserve">W specjalnych książeczkach najmłodsi </w:t>
      </w:r>
      <w:r>
        <w:t>zbierali</w:t>
      </w:r>
      <w:r w:rsidRPr="0031658E">
        <w:t xml:space="preserve"> pieczątki potwierdzające zdobycie określonych umiejętności oraz udział w konkretnych wydarzeniach.</w:t>
      </w:r>
    </w:p>
    <w:p w:rsidR="00D72DF7" w:rsidRDefault="00D72DF7" w:rsidP="00D72DF7">
      <w:pPr>
        <w:pStyle w:val="NormalnyWeb"/>
        <w:jc w:val="both"/>
      </w:pPr>
      <w:r>
        <w:t>W ramach pilotażu urząd miasta wyposażył placówki między innymi w interaktywne tablice w kształcie labiryntów, kosze do segregacji odpadów, wielkoformatowe gry podłogowe czy pakiety roślin. Ponadto wszyscy uczniowie klas pierwszych otrzymali butelki filtrujące.</w:t>
      </w:r>
    </w:p>
    <w:p w:rsidR="00D72DF7" w:rsidRDefault="00BD5864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programu odbyły się dwa konkursy tematyczne. Pierwszy został skierowany do dzieci z placówek oświatowych i polegał na zbudowaniu ekologicznego środka transportu z wybranej sekcji odpadów. Jego celem było propagowanie segregacji odpadami oraz nauka ich powtórnego wykorzystania. Konkurs rozpoczął się w 4 maja i zakończył 17 czerwca. </w:t>
      </w:r>
      <w:r w:rsidR="005B1DC4">
        <w:rPr>
          <w:rFonts w:ascii="Times New Roman" w:hAnsi="Times New Roman" w:cs="Times New Roman"/>
          <w:sz w:val="24"/>
          <w:szCs w:val="24"/>
        </w:rPr>
        <w:t xml:space="preserve">Drugi konkurs został skierowany do nauczycieli i polegał na opracowaniu scenariuszy zajęć dla dzieci. </w:t>
      </w:r>
      <w:r w:rsidR="00982940" w:rsidRPr="00982940">
        <w:rPr>
          <w:rFonts w:ascii="Times New Roman" w:hAnsi="Times New Roman" w:cs="Times New Roman"/>
          <w:sz w:val="24"/>
          <w:szCs w:val="24"/>
        </w:rPr>
        <w:t>Zgodnie z regulaminem tematyka scenariuszy musiała być ściśle związana z propagowaniem segregacji odpadów, tak aby 45- bądź 90-minutowe zajęcia realizowane na ich podstawie edukowały dzieci m.in. w zakresie zasad prawidłowej segregacji, wpływu działalności człowieka na środowisko naturalne czy też możliwości powtórnego wykorzystania odpadów. Konkurs podzielony był na trzy kategorie wiekowe, a każdy uczestnik mógł zgłosić maksymalnie trzy pomysły.</w:t>
      </w:r>
      <w:r w:rsidR="00982940">
        <w:rPr>
          <w:rFonts w:ascii="Times New Roman" w:hAnsi="Times New Roman" w:cs="Times New Roman"/>
          <w:sz w:val="24"/>
          <w:szCs w:val="24"/>
        </w:rPr>
        <w:t xml:space="preserve"> </w:t>
      </w:r>
      <w:r w:rsidR="00982940" w:rsidRPr="00982940">
        <w:rPr>
          <w:rFonts w:ascii="Times New Roman" w:hAnsi="Times New Roman" w:cs="Times New Roman"/>
          <w:sz w:val="24"/>
          <w:szCs w:val="24"/>
        </w:rPr>
        <w:t>Uroczyste rozstrzygnięcie konkursu i wręczenie nagród autorkom najlepszych scenariuszy odbyło się 6 września w Klubie Integracji Społecznej „Zagórze”.</w:t>
      </w:r>
    </w:p>
    <w:p w:rsidR="00982940" w:rsidRDefault="00982940" w:rsidP="009829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41CC" w:rsidRDefault="00F741CC" w:rsidP="00F741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zdjęciu koordynatorzy programu na jego inauguracji </w:t>
      </w:r>
    </w:p>
    <w:p w:rsidR="00F741CC" w:rsidRDefault="00F741CC" w:rsidP="00F741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1C7A82E" wp14:editId="00C565E4">
            <wp:extent cx="5143500" cy="3500995"/>
            <wp:effectExtent l="0" t="0" r="0" b="4445"/>
            <wp:docPr id="3" name="Obraz 3" descr="https://rumia.eu/assets/uploads/photo_gallery/1108/thumbs7/5ePAuHMIUBJWSZkEprDxy9bmatKfzQoY2FnqCiRT84hVjwL37g0GdscX6v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mia.eu/assets/uploads/photo_gallery/1108/thumbs7/5ePAuHMIUBJWSZkEprDxy9bmatKfzQoY2FnqCiRT84hVjwL37g0GdscX6vl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25" cy="35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CC" w:rsidRDefault="00F741CC" w:rsidP="00F741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5C44C44" wp14:editId="1FE80E4B">
            <wp:extent cx="3095625" cy="4637662"/>
            <wp:effectExtent l="0" t="0" r="0" b="0"/>
            <wp:docPr id="4" name="Obraz 4" descr="https://rumia.eu/assets/uploads/photo_gallery/1108/thumbs7/Ayb76UTecZvzNIKjWg0sOi5kmun4pq9M2SQwE1HXarPdhRLlVDftFBCxo8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mia.eu/assets/uploads/photo_gallery/1108/thumbs7/Ayb76UTecZvzNIKjWg0sOi5kmun4pq9M2SQwE1HXarPdhRLlVDftFBCxo8J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97" cy="46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CC" w:rsidRDefault="00F741CC" w:rsidP="00F741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2940" w:rsidRDefault="00F741CC" w:rsidP="00F741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zdjęciu laureatki konkursu na scenariusze: </w:t>
      </w:r>
    </w:p>
    <w:p w:rsidR="00F741CC" w:rsidRPr="00F741CC" w:rsidRDefault="00F741CC" w:rsidP="00F741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306FF6B" wp14:editId="1FB620B5">
            <wp:extent cx="5760720" cy="3845281"/>
            <wp:effectExtent l="0" t="0" r="0" b="3175"/>
            <wp:docPr id="2" name="Obraz 2" descr="https://rumia.eu/assets/uploads/text_pages/thumbs7/4Ao2LHPux6QhfeXTcrEKC5t7vpMOyk8YFlB1wVmG0RaSDsq9jdbUgJWizN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mia.eu/assets/uploads/text_pages/thumbs7/4Ao2LHPux6QhfeXTcrEKC5t7vpMOyk8YFlB1wVmG0RaSDsq9jdbUgJWizN3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Zdjęcia przedstawiające realizację programu w poszczególnych placówkach: </w:t>
      </w: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3995392" wp14:editId="0EBF9CA4">
            <wp:extent cx="5760720" cy="3842355"/>
            <wp:effectExtent l="0" t="0" r="0" b="6350"/>
            <wp:docPr id="5" name="Obraz 5" descr="https://rumia.eu/assets/uploads/photo_gallery/1163/thumbs7/ju2nMfz8XSUHmrOtRKsdYqB6TL3ClpAI9ZwQ1byWkJNhEVco4ePgG05iv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mia.eu/assets/uploads/photo_gallery/1163/thumbs7/ju2nMfz8XSUHmrOtRKsdYqB6TL3ClpAI9ZwQ1byWkJNhEVco4ePgG05ivDa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Wizyty w Przedsiębiorstwie Usług Komunalnych, aby zobaczyć jak wygląda odbiór odpadów i co się z nimi dalej dzieje. </w:t>
      </w: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3025ADE" wp14:editId="79B0A6DE">
            <wp:extent cx="4781550" cy="3586163"/>
            <wp:effectExtent l="0" t="0" r="0" b="0"/>
            <wp:docPr id="6" name="Obraz 6" descr="https://rumia.eu/assets/uploads/photo_gallery/1163/thumbs7/MmzYC9ydqRjVFk80rI3pOWXNnGxB7sTewcUtJLoDPE2QS5af16bAvuhH4K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umia.eu/assets/uploads/photo_gallery/1163/thumbs7/MmzYC9ydqRjVFk80rI3pOWXNnGxB7sTewcUtJLoDPE2QS5af16bAvuhH4Kg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48" cy="358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Nauka zasad segregacji odpadami </w:t>
      </w: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33A3DCF" wp14:editId="04CEEC5A">
            <wp:extent cx="3486150" cy="4665630"/>
            <wp:effectExtent l="0" t="0" r="0" b="1905"/>
            <wp:docPr id="7" name="Obraz 7" descr="https://rumia.eu/assets/uploads/photo_gallery/1163/thumbs7/2mAnoifDcNptP5z7B9ub8Uek1sJqlKjdv3ZT60aygXQLYwFShMRIxrV4OC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mia.eu/assets/uploads/photo_gallery/1163/thumbs7/2mAnoifDcNptP5z7B9ub8Uek1sJqlKjdv3ZT60aygXQLYwFShMRIxrV4OCG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97" cy="46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F2B8C34" wp14:editId="5144D0A7">
            <wp:extent cx="2905125" cy="3881556"/>
            <wp:effectExtent l="0" t="0" r="0" b="5080"/>
            <wp:docPr id="8" name="Obraz 8" descr="https://rumia.eu/assets/uploads/photo_gallery/1163/thumbs7/kUmHTCItps6Q2V1j0lRFwMyzu8537oNbfadhYKgvWEZqDOLxGcrSXB4iAP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umia.eu/assets/uploads/photo_gallery/1163/thumbs7/kUmHTCItps6Q2V1j0lRFwMyzu8537oNbfadhYKgvWEZqDOLxGcrSXB4iAP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47" cy="388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Tablice zakupione przez Urząd Miasta w Rumi umożliwiające zdobycie określonych umiejętności </w:t>
      </w: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B4FB289" wp14:editId="2A3E6235">
            <wp:extent cx="3152775" cy="4205445"/>
            <wp:effectExtent l="0" t="0" r="0" b="5080"/>
            <wp:docPr id="9" name="Obraz 9" descr="https://rumia.eu/assets/uploads/photo_gallery/1163/thumbs7/hURukwGXBin71zyf586V2LgrP4OsI9AWYDQMSdKFbN3EmjlcCevpoaJH0tq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mia.eu/assets/uploads/photo_gallery/1163/thumbs7/hURukwGXBin71zyf586V2LgrP4OsI9AWYDQMSdKFbN3EmjlcCevpoaJH0tq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76" cy="422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FF1CB7B" wp14:editId="0C956814">
            <wp:extent cx="4629150" cy="3471863"/>
            <wp:effectExtent l="0" t="0" r="0" b="0"/>
            <wp:docPr id="10" name="Obraz 10" descr="https://rumia.eu/assets/uploads/photo_gallery/1163/thumbs7/02MGWkduvhN8T5VtB3F7b4YpIPEHzliUsDgLqXOjZyoQnrw6R9CJSe1Afx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umia.eu/assets/uploads/photo_gallery/1163/thumbs7/02MGWkduvhN8T5VtB3F7b4YpIPEHzliUsDgLqXOjZyoQnrw6R9CJSe1Afxc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59" cy="347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Akcja sadzenia roślin</w:t>
      </w: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AEB927" wp14:editId="5DE43AF9">
            <wp:extent cx="4781550" cy="3586163"/>
            <wp:effectExtent l="0" t="0" r="0" b="0"/>
            <wp:docPr id="11" name="Obraz 11" descr="https://rumia.eu/assets/uploads/photo_gallery/1163/thumbs7/1W3sxfpu8Tbzl7yRVL9JPSYg2Gq4eUtD0IHvFNrBjCcno5K6widXZEOkhQ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umia.eu/assets/uploads/photo_gallery/1163/thumbs7/1W3sxfpu8Tbzl7yRVL9JPSYg2Gq4eUtD0IHvFNrBjCcno5K6widXZEOkhQM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97" cy="359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1CC" w:rsidRDefault="00F741CC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Akcja sprzątania świata </w:t>
      </w:r>
    </w:p>
    <w:p w:rsidR="00DA1507" w:rsidRDefault="00DA1507" w:rsidP="009829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1507" w:rsidRDefault="00DA1507" w:rsidP="009829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1507" w:rsidRDefault="00DA1507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00131E2" wp14:editId="1A96A609">
            <wp:extent cx="4924425" cy="3693319"/>
            <wp:effectExtent l="0" t="0" r="0" b="2540"/>
            <wp:docPr id="12" name="Obraz 12" descr="https://rumia.eu/assets/uploads/photo_gallery/1163/thumbs7/9QqvjpshBwATWMUGZKg2JSL3uaVzPxf5nYEOb6I7Ce8mHc1iXDdloR04rF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umia.eu/assets/uploads/photo_gallery/1163/thumbs7/9QqvjpshBwATWMUGZKg2JSL3uaVzPxf5nYEOb6I7Ce8mHc1iXDdloR04rFt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780" cy="36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507" w:rsidRDefault="00DA1507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Uczennice klasy pierws</w:t>
      </w:r>
      <w:r w:rsidR="00D71C04">
        <w:rPr>
          <w:rFonts w:ascii="Times New Roman" w:hAnsi="Times New Roman" w:cs="Times New Roman"/>
          <w:sz w:val="24"/>
          <w:szCs w:val="24"/>
        </w:rPr>
        <w:t xml:space="preserve">zej z butelkami filtrującymi </w:t>
      </w:r>
    </w:p>
    <w:p w:rsidR="00DA1507" w:rsidRDefault="00D71C04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 w:rsidRPr="00D71C0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19450" cy="4303809"/>
            <wp:effectExtent l="0" t="0" r="0" b="1905"/>
            <wp:docPr id="13" name="Obraz 13" descr="D:\Users\wrm_borys\Desktop\Działania ekologiczne\I edycja programu\Sprawozdania z realizacji\III sprawozdanie\SP nr 8\projekt EKO_SP8_cz3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wrm_borys\Desktop\Działania ekologiczne\I edycja programu\Sprawozdania z realizacji\III sprawozdanie\SP nr 8\projekt EKO_SP8_cz3 (1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01" cy="43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C04" w:rsidRDefault="00D71C04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Tworzenie parapetowych ogródków </w:t>
      </w:r>
    </w:p>
    <w:p w:rsidR="00DA1507" w:rsidRDefault="00312585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 w:rsidRPr="0031258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336131" cy="4448175"/>
            <wp:effectExtent l="0" t="0" r="0" b="0"/>
            <wp:docPr id="14" name="Obraz 14" descr="D:\Users\wrm_borys\Desktop\Działania ekologiczne\I edycja programu\Sprawozdania z realizacji\II sprawozdanie\Sp nr 8\projekt EKO_cz2_sp8_OWP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wrm_borys\Desktop\Działania ekologiczne\I edycja programu\Sprawozdania z realizacji\II sprawozdanie\Sp nr 8\projekt EKO_cz2_sp8_OWP (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936" cy="445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85" w:rsidRDefault="00312585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Wykorzystanie gry podłogowej zakupionej przez Urząd Miasta w Rumi </w:t>
      </w:r>
    </w:p>
    <w:p w:rsidR="00312585" w:rsidRDefault="00055BA5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 w:rsidRPr="00055BA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10125" cy="3621686"/>
            <wp:effectExtent l="0" t="0" r="0" b="0"/>
            <wp:docPr id="15" name="Obraz 15" descr="D:\Users\wrm_borys\Desktop\Działania ekologiczne\I edycja programu\Sprawozdania z realizacji\II sprawozdanie\Sp nr 1\333954255_104011102634784_56555841736377488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wrm_borys\Desktop\Działania ekologiczne\I edycja programu\Sprawozdania z realizacji\II sprawozdanie\Sp nr 1\333954255_104011102634784_565558417363774883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22" cy="36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A5" w:rsidRDefault="00055BA5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Nauka o czystym powietrzu </w:t>
      </w:r>
    </w:p>
    <w:p w:rsidR="004108A4" w:rsidRDefault="004108A4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83F27B1" wp14:editId="2D6BE4B7">
            <wp:extent cx="2695575" cy="4038333"/>
            <wp:effectExtent l="0" t="0" r="0" b="635"/>
            <wp:docPr id="16" name="Obraz 16" descr="https://rumia.eu/assets/uploads/photo_gallery/1212/thumbs7/AxYZSucFd49Eg3B6DGIvwXVnQRKPfe0h28JCUqO1lzts7jHkriyLbWMTNa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mia.eu/assets/uploads/photo_gallery/1212/thumbs7/AxYZSucFd49Eg3B6DGIvwXVnQRKPfe0h28JCUqO1lzts7jHkriyLbWMTNao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92" cy="404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8A4" w:rsidRDefault="004108A4" w:rsidP="009829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Ekologiczny pojazd stworzony na potrzeby konkursu </w:t>
      </w:r>
    </w:p>
    <w:p w:rsidR="004108A4" w:rsidRPr="00D72DF7" w:rsidRDefault="004108A4" w:rsidP="0098294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5CF412B6" wp14:editId="337A460F">
            <wp:extent cx="2708469" cy="4057650"/>
            <wp:effectExtent l="0" t="0" r="0" b="0"/>
            <wp:docPr id="17" name="Obraz 17" descr="https://rumia.eu/assets/uploads/photo_gallery/1212/thumbs7/AbBoaXVezchqsKQU6wDpZndyk2EgGfILm83lFT1CjiN4MtuHJP5YrSOW70v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mia.eu/assets/uploads/photo_gallery/1212/thumbs7/AbBoaXVezchqsKQU6wDpZndyk2EgGfILm83lFT1CjiN4MtuHJP5YrSOW70v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1" cy="406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08A4" w:rsidRPr="00D72D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23A11"/>
    <w:multiLevelType w:val="hybridMultilevel"/>
    <w:tmpl w:val="1E6A344A"/>
    <w:lvl w:ilvl="0" w:tplc="F87A074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371"/>
    <w:rsid w:val="00055BA5"/>
    <w:rsid w:val="00312585"/>
    <w:rsid w:val="0031658E"/>
    <w:rsid w:val="004108A4"/>
    <w:rsid w:val="00555687"/>
    <w:rsid w:val="005B1DC4"/>
    <w:rsid w:val="007468C0"/>
    <w:rsid w:val="008844AB"/>
    <w:rsid w:val="00982940"/>
    <w:rsid w:val="00AC4371"/>
    <w:rsid w:val="00AC4A07"/>
    <w:rsid w:val="00BD5864"/>
    <w:rsid w:val="00D71C04"/>
    <w:rsid w:val="00D72DF7"/>
    <w:rsid w:val="00DA1507"/>
    <w:rsid w:val="00F7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D1093"/>
  <w15:chartTrackingRefBased/>
  <w15:docId w15:val="{795861C8-D79C-4B83-B239-6851B4276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72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741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0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446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Borys Anna</dc:creator>
  <cp:keywords/>
  <dc:description/>
  <cp:lastModifiedBy>Borys Anna</cp:lastModifiedBy>
  <cp:revision>13</cp:revision>
  <dcterms:created xsi:type="dcterms:W3CDTF">2023-11-29T03:18:00Z</dcterms:created>
  <dcterms:modified xsi:type="dcterms:W3CDTF">2023-11-29T03:57:00Z</dcterms:modified>
</cp:coreProperties>
</file>