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9D" w:rsidRDefault="007F619D" w:rsidP="007F61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</w:t>
      </w:r>
    </w:p>
    <w:p w:rsidR="007F619D" w:rsidRDefault="007F619D" w:rsidP="007F61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Burmistrza Miasta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Rumi</w:t>
      </w:r>
      <w:proofErr w:type="spellEnd"/>
    </w:p>
    <w:p w:rsidR="007F619D" w:rsidRDefault="007F619D" w:rsidP="007F61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619D" w:rsidRDefault="007F619D" w:rsidP="007F619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65D6" w:rsidRDefault="007F619D" w:rsidP="007F619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Stosownie do art. 35 ust. 1 i 2 ustawy z dnia 21 sierpnia 1997r. o gospodarce nieruchomościami (Dz. U. z 2016r. poz. 21</w:t>
      </w:r>
      <w:r w:rsidR="00091662">
        <w:rPr>
          <w:rFonts w:ascii="Times New Roman" w:eastAsia="Times New Roman" w:hAnsi="Times New Roman"/>
          <w:sz w:val="24"/>
          <w:szCs w:val="24"/>
          <w:lang w:eastAsia="pl-PL"/>
        </w:rPr>
        <w:t xml:space="preserve">47 z </w:t>
      </w:r>
      <w:proofErr w:type="spellStart"/>
      <w:r w:rsidR="0009166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091662">
        <w:rPr>
          <w:rFonts w:ascii="Times New Roman" w:eastAsia="Times New Roman" w:hAnsi="Times New Roman"/>
          <w:sz w:val="24"/>
          <w:szCs w:val="24"/>
          <w:lang w:eastAsia="pl-PL"/>
        </w:rPr>
        <w:t>. zm.) oraz Zarządzeń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Burmistrza Miasta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Rumi</w:t>
      </w:r>
      <w:proofErr w:type="spellEnd"/>
      <w:r w:rsidR="000916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65D6">
        <w:rPr>
          <w:rFonts w:ascii="Times New Roman" w:eastAsia="Times New Roman" w:hAnsi="Times New Roman"/>
          <w:sz w:val="24"/>
          <w:szCs w:val="24"/>
          <w:lang w:eastAsia="pl-PL"/>
        </w:rPr>
        <w:t>Nr 1250/292/2017/A, Nr 1251/293/2017, Nr 1252/294/2017,</w:t>
      </w:r>
      <w:r w:rsidR="00BC00A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5065D6">
        <w:rPr>
          <w:rFonts w:ascii="Times New Roman" w:eastAsia="Times New Roman" w:hAnsi="Times New Roman"/>
          <w:sz w:val="24"/>
          <w:szCs w:val="24"/>
          <w:lang w:eastAsia="pl-PL"/>
        </w:rPr>
        <w:t>1254/296/2017,</w:t>
      </w:r>
      <w:r w:rsidR="00BC00AB">
        <w:rPr>
          <w:rFonts w:ascii="Times New Roman" w:eastAsia="Times New Roman" w:hAnsi="Times New Roman"/>
          <w:sz w:val="24"/>
          <w:szCs w:val="24"/>
          <w:lang w:eastAsia="pl-PL"/>
        </w:rPr>
        <w:t xml:space="preserve"> Nr </w:t>
      </w:r>
      <w:r w:rsidR="005065D6">
        <w:rPr>
          <w:rFonts w:ascii="Times New Roman" w:eastAsia="Times New Roman" w:hAnsi="Times New Roman"/>
          <w:sz w:val="24"/>
          <w:szCs w:val="24"/>
          <w:lang w:eastAsia="pl-PL"/>
        </w:rPr>
        <w:t>1255/297/2017,</w:t>
      </w:r>
      <w:r w:rsidR="00BC00AB">
        <w:rPr>
          <w:rFonts w:ascii="Times New Roman" w:eastAsia="Times New Roman" w:hAnsi="Times New Roman"/>
          <w:sz w:val="24"/>
          <w:szCs w:val="24"/>
          <w:lang w:eastAsia="pl-PL"/>
        </w:rPr>
        <w:t xml:space="preserve"> Nr</w:t>
      </w:r>
      <w:r w:rsidR="005065D6">
        <w:rPr>
          <w:rFonts w:ascii="Times New Roman" w:eastAsia="Times New Roman" w:hAnsi="Times New Roman"/>
          <w:sz w:val="24"/>
          <w:szCs w:val="24"/>
          <w:lang w:eastAsia="pl-PL"/>
        </w:rPr>
        <w:t xml:space="preserve"> 1256/298/2017 z dnia 7 lipca 2017</w:t>
      </w:r>
      <w:r w:rsidR="00BC00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65D6"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informuję, iż w siedzibie Urzędu Miasta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Rumi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 Sobieskie</w:t>
      </w:r>
      <w:r w:rsidR="00BC00AB">
        <w:rPr>
          <w:rFonts w:ascii="Times New Roman" w:eastAsia="Times New Roman" w:hAnsi="Times New Roman"/>
          <w:sz w:val="24"/>
          <w:szCs w:val="24"/>
          <w:lang w:eastAsia="pl-PL"/>
        </w:rPr>
        <w:t>go 7, na okres 21 dni wywieszone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został</w:t>
      </w:r>
      <w:r w:rsidR="00BC00A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wykaz</w:t>
      </w:r>
      <w:r w:rsidR="00BC00AB">
        <w:rPr>
          <w:rFonts w:ascii="Times New Roman" w:eastAsia="Times New Roman" w:hAnsi="Times New Roman"/>
          <w:sz w:val="24"/>
          <w:szCs w:val="24"/>
          <w:lang w:eastAsia="pl-PL"/>
        </w:rPr>
        <w:t>y obejmujące</w:t>
      </w:r>
      <w:r w:rsidR="005065D6">
        <w:rPr>
          <w:rFonts w:ascii="Times New Roman" w:eastAsia="Times New Roman" w:hAnsi="Times New Roman"/>
          <w:sz w:val="24"/>
          <w:szCs w:val="24"/>
          <w:lang w:eastAsia="pl-PL"/>
        </w:rPr>
        <w:t xml:space="preserve"> lokale mieszkalne wraz z udziałem w gruncie, położone w </w:t>
      </w:r>
      <w:proofErr w:type="spellStart"/>
      <w:r w:rsidR="005065D6">
        <w:rPr>
          <w:rFonts w:ascii="Times New Roman" w:eastAsia="Times New Roman" w:hAnsi="Times New Roman"/>
          <w:sz w:val="24"/>
          <w:szCs w:val="24"/>
          <w:lang w:eastAsia="pl-PL"/>
        </w:rPr>
        <w:t>Rumi</w:t>
      </w:r>
      <w:proofErr w:type="spellEnd"/>
      <w:r w:rsidR="005065D6">
        <w:rPr>
          <w:rFonts w:ascii="Times New Roman" w:eastAsia="Times New Roman" w:hAnsi="Times New Roman"/>
          <w:sz w:val="24"/>
          <w:szCs w:val="24"/>
          <w:lang w:eastAsia="pl-PL"/>
        </w:rPr>
        <w:t xml:space="preserve">, stanowiące własność Gminy Miejskiej Rumia, przeznaczone do sprzedaży w drodze bezprzetargowej na rzecz ich najemców.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F619D" w:rsidRDefault="007F619D" w:rsidP="007F619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619D" w:rsidRDefault="005065D6" w:rsidP="007F619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Rumia, dnia 12.07</w:t>
      </w:r>
      <w:r w:rsidR="008143AC">
        <w:rPr>
          <w:rFonts w:ascii="Times New Roman" w:eastAsia="Times New Roman" w:hAnsi="Times New Roman"/>
          <w:sz w:val="24"/>
          <w:szCs w:val="24"/>
          <w:lang w:eastAsia="pl-PL"/>
        </w:rPr>
        <w:t>.2017</w:t>
      </w:r>
      <w:r w:rsidR="007F619D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24221A" w:rsidRDefault="0024221A"/>
    <w:sectPr w:rsidR="0024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9D"/>
    <w:rsid w:val="00091662"/>
    <w:rsid w:val="0024221A"/>
    <w:rsid w:val="00355BA2"/>
    <w:rsid w:val="005065D6"/>
    <w:rsid w:val="00554631"/>
    <w:rsid w:val="007F619D"/>
    <w:rsid w:val="008143AC"/>
    <w:rsid w:val="00BC00AB"/>
    <w:rsid w:val="00B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E9776-5656-4163-A1D0-0BB9DB22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19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Jażdżewska</dc:creator>
  <cp:keywords/>
  <dc:description/>
  <cp:lastModifiedBy>Alina Kwidzińska</cp:lastModifiedBy>
  <cp:revision>2</cp:revision>
  <cp:lastPrinted>2017-07-12T07:47:00Z</cp:lastPrinted>
  <dcterms:created xsi:type="dcterms:W3CDTF">2017-07-17T11:15:00Z</dcterms:created>
  <dcterms:modified xsi:type="dcterms:W3CDTF">2017-07-17T11:15:00Z</dcterms:modified>
</cp:coreProperties>
</file>