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5F" w:rsidRDefault="00E92B5F" w:rsidP="00E92B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Zarządzenie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Nr  582/82/2020</w:t>
      </w:r>
    </w:p>
    <w:p w:rsidR="00E92B5F" w:rsidRDefault="00E92B5F" w:rsidP="00E92B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Burmistrza Miasta Rumi</w:t>
      </w:r>
    </w:p>
    <w:p w:rsidR="00E92B5F" w:rsidRDefault="00E92B5F" w:rsidP="00E92B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z dnia 11 marca 2020 roku</w:t>
      </w:r>
    </w:p>
    <w:p w:rsidR="00E92B5F" w:rsidRDefault="00E92B5F" w:rsidP="00E92B5F">
      <w:pPr>
        <w:rPr>
          <w:sz w:val="24"/>
          <w:szCs w:val="24"/>
        </w:rPr>
      </w:pPr>
    </w:p>
    <w:p w:rsidR="00E92B5F" w:rsidRDefault="00E92B5F" w:rsidP="00E92B5F">
      <w:pPr>
        <w:rPr>
          <w:sz w:val="24"/>
          <w:szCs w:val="24"/>
        </w:rPr>
      </w:pPr>
    </w:p>
    <w:p w:rsidR="00E92B5F" w:rsidRDefault="00E92B5F" w:rsidP="00E92B5F">
      <w:pPr>
        <w:jc w:val="center"/>
        <w:rPr>
          <w:sz w:val="24"/>
          <w:szCs w:val="24"/>
        </w:rPr>
      </w:pPr>
    </w:p>
    <w:p w:rsidR="00E92B5F" w:rsidRDefault="00E92B5F" w:rsidP="00E92B5F">
      <w:pPr>
        <w:rPr>
          <w:i/>
          <w:sz w:val="24"/>
          <w:szCs w:val="24"/>
        </w:rPr>
      </w:pPr>
      <w:r>
        <w:rPr>
          <w:i/>
          <w:sz w:val="24"/>
          <w:szCs w:val="24"/>
        </w:rPr>
        <w:t>W sprawie wprowadzenia w Urzędzie Miasta Rumi działań organizacyjnych związanych z występowaniem wirusa COVID-19</w:t>
      </w:r>
      <w:r>
        <w:rPr>
          <w:bCs/>
          <w:sz w:val="24"/>
          <w:szCs w:val="24"/>
        </w:rPr>
        <w:t xml:space="preserve"> </w:t>
      </w:r>
      <w:r>
        <w:rPr>
          <w:i/>
          <w:sz w:val="24"/>
          <w:szCs w:val="24"/>
        </w:rPr>
        <w:t>w Polsce</w:t>
      </w:r>
    </w:p>
    <w:p w:rsidR="00E92B5F" w:rsidRDefault="00E92B5F" w:rsidP="00E92B5F">
      <w:pPr>
        <w:rPr>
          <w:sz w:val="24"/>
          <w:szCs w:val="24"/>
        </w:rPr>
      </w:pPr>
    </w:p>
    <w:p w:rsidR="00E92B5F" w:rsidRDefault="00E92B5F" w:rsidP="00E92B5F">
      <w:pPr>
        <w:rPr>
          <w:b/>
          <w:sz w:val="24"/>
          <w:szCs w:val="24"/>
        </w:rPr>
      </w:pPr>
    </w:p>
    <w:p w:rsidR="00E92B5F" w:rsidRDefault="00E92B5F" w:rsidP="00E92B5F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Na podstawie art. 33 ust. 3 ustawy z dnia 8 marca 1990 roku o samorządzie gminnym (Dz. U. z 2019 r., poz.506 ze zm.)                 </w:t>
      </w:r>
    </w:p>
    <w:p w:rsidR="00E92B5F" w:rsidRDefault="00E92B5F" w:rsidP="00E92B5F">
      <w:pPr>
        <w:rPr>
          <w:b/>
          <w:color w:val="000000"/>
          <w:sz w:val="24"/>
          <w:szCs w:val="24"/>
        </w:rPr>
      </w:pPr>
    </w:p>
    <w:p w:rsidR="00E92B5F" w:rsidRDefault="00E92B5F" w:rsidP="00E92B5F">
      <w:pPr>
        <w:rPr>
          <w:sz w:val="24"/>
          <w:szCs w:val="24"/>
        </w:rPr>
      </w:pPr>
      <w:r>
        <w:rPr>
          <w:sz w:val="24"/>
          <w:szCs w:val="24"/>
        </w:rPr>
        <w:t>Burmistrz Miasta Rumi zarządza, co następuje:</w:t>
      </w:r>
    </w:p>
    <w:p w:rsidR="00E92B5F" w:rsidRDefault="00E92B5F" w:rsidP="00E92B5F">
      <w:pPr>
        <w:rPr>
          <w:b/>
          <w:sz w:val="24"/>
          <w:szCs w:val="24"/>
        </w:rPr>
      </w:pPr>
    </w:p>
    <w:p w:rsidR="00E92B5F" w:rsidRDefault="00E92B5F" w:rsidP="00E92B5F">
      <w:pPr>
        <w:rPr>
          <w:b/>
          <w:sz w:val="24"/>
          <w:szCs w:val="24"/>
        </w:rPr>
      </w:pPr>
    </w:p>
    <w:p w:rsidR="00E92B5F" w:rsidRDefault="00E92B5F" w:rsidP="00E92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§ 1</w:t>
      </w:r>
    </w:p>
    <w:p w:rsidR="00E92B5F" w:rsidRDefault="00E92B5F" w:rsidP="00E92B5F">
      <w:pPr>
        <w:jc w:val="both"/>
        <w:rPr>
          <w:sz w:val="24"/>
          <w:szCs w:val="24"/>
        </w:rPr>
      </w:pPr>
    </w:p>
    <w:p w:rsidR="00E92B5F" w:rsidRDefault="00E92B5F" w:rsidP="00E9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sytuacją występowania wirusa </w:t>
      </w:r>
      <w:r>
        <w:rPr>
          <w:bCs/>
          <w:sz w:val="24"/>
          <w:szCs w:val="24"/>
        </w:rPr>
        <w:t xml:space="preserve">COVID-19 </w:t>
      </w:r>
      <w:r>
        <w:rPr>
          <w:sz w:val="24"/>
          <w:szCs w:val="24"/>
        </w:rPr>
        <w:t>w Polsce, w trosce o wspólne bezpieczeństwo zdrowotne, wprowadzam w Urzędzie Miasta Rumi działania organizacyjne określone w załączniku do niniejszego zarządzenia.</w:t>
      </w:r>
    </w:p>
    <w:p w:rsidR="00E92B5F" w:rsidRDefault="00E92B5F" w:rsidP="00E92B5F">
      <w:pPr>
        <w:jc w:val="both"/>
        <w:rPr>
          <w:bCs/>
          <w:iCs/>
          <w:sz w:val="24"/>
          <w:szCs w:val="24"/>
        </w:rPr>
      </w:pPr>
    </w:p>
    <w:p w:rsidR="00E92B5F" w:rsidRDefault="00E92B5F" w:rsidP="00E92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E92B5F" w:rsidRDefault="00E92B5F" w:rsidP="00E92B5F">
      <w:pPr>
        <w:jc w:val="center"/>
        <w:rPr>
          <w:b/>
          <w:sz w:val="24"/>
          <w:szCs w:val="24"/>
        </w:rPr>
      </w:pPr>
    </w:p>
    <w:p w:rsidR="00E92B5F" w:rsidRDefault="00E92B5F" w:rsidP="00E92B5F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Sekretarza Miasta Rumi do przekazania treści zarządzenia kierownikom komórek organizacyjnych Urzędu oraz pracownikom zajmującym samodzielne stanowiska pracy. </w:t>
      </w:r>
    </w:p>
    <w:p w:rsidR="00E92B5F" w:rsidRDefault="00E92B5F" w:rsidP="00E92B5F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Zobowiązuje się kierowników komórek organizacyjnych Urzędu do zapoznania podległych pracowników z treścią niniejszego zarządzenia.</w:t>
      </w:r>
    </w:p>
    <w:p w:rsidR="00E92B5F" w:rsidRDefault="00E92B5F" w:rsidP="00E92B5F">
      <w:pPr>
        <w:jc w:val="both"/>
        <w:rPr>
          <w:sz w:val="24"/>
          <w:szCs w:val="24"/>
        </w:rPr>
      </w:pPr>
    </w:p>
    <w:p w:rsidR="00E92B5F" w:rsidRDefault="00E92B5F" w:rsidP="00E92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E92B5F" w:rsidRDefault="00E92B5F" w:rsidP="00E92B5F">
      <w:pPr>
        <w:jc w:val="center"/>
        <w:rPr>
          <w:b/>
          <w:sz w:val="24"/>
          <w:szCs w:val="24"/>
        </w:rPr>
      </w:pPr>
    </w:p>
    <w:p w:rsidR="00E92B5F" w:rsidRDefault="00E92B5F" w:rsidP="00E92B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Nadzór nad realizacją zarządzenia pełni Sekretarz Miasta Rumi. </w:t>
      </w:r>
    </w:p>
    <w:p w:rsidR="00E92B5F" w:rsidRDefault="00E92B5F" w:rsidP="00E92B5F">
      <w:pPr>
        <w:rPr>
          <w:b/>
          <w:sz w:val="24"/>
          <w:szCs w:val="24"/>
        </w:rPr>
      </w:pPr>
    </w:p>
    <w:p w:rsidR="00E92B5F" w:rsidRDefault="00E92B5F" w:rsidP="00E92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E92B5F" w:rsidRDefault="00E92B5F" w:rsidP="00E92B5F">
      <w:pPr>
        <w:rPr>
          <w:b/>
          <w:sz w:val="24"/>
          <w:szCs w:val="24"/>
        </w:rPr>
      </w:pPr>
    </w:p>
    <w:p w:rsidR="00E92B5F" w:rsidRDefault="00E92B5F" w:rsidP="00E92B5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 z mocą obowiązującą od dnia 12 marca 2020 r.</w:t>
      </w:r>
    </w:p>
    <w:p w:rsidR="00E92B5F" w:rsidRDefault="00E92B5F" w:rsidP="00E92B5F">
      <w:pPr>
        <w:jc w:val="center"/>
        <w:rPr>
          <w:b/>
          <w:sz w:val="24"/>
          <w:szCs w:val="24"/>
        </w:rPr>
      </w:pPr>
    </w:p>
    <w:p w:rsidR="00E92B5F" w:rsidRDefault="00E92B5F" w:rsidP="00E92B5F">
      <w:pPr>
        <w:jc w:val="center"/>
        <w:rPr>
          <w:b/>
          <w:sz w:val="24"/>
          <w:szCs w:val="24"/>
        </w:rPr>
      </w:pPr>
    </w:p>
    <w:p w:rsidR="00E92B5F" w:rsidRDefault="00E92B5F" w:rsidP="00E92B5F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E92B5F" w:rsidRDefault="00E92B5F" w:rsidP="00E92B5F">
      <w:pPr>
        <w:jc w:val="both"/>
        <w:rPr>
          <w:b/>
          <w:sz w:val="24"/>
          <w:szCs w:val="24"/>
        </w:rPr>
      </w:pPr>
    </w:p>
    <w:p w:rsidR="00E92B5F" w:rsidRDefault="00E92B5F" w:rsidP="00E9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2B5F" w:rsidRDefault="00E92B5F" w:rsidP="00E92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sytuacją występowania wirusa </w:t>
      </w:r>
      <w:r>
        <w:rPr>
          <w:bCs/>
          <w:sz w:val="24"/>
          <w:szCs w:val="24"/>
        </w:rPr>
        <w:t>COVID-19</w:t>
      </w:r>
      <w:r>
        <w:rPr>
          <w:sz w:val="24"/>
          <w:szCs w:val="24"/>
        </w:rPr>
        <w:t xml:space="preserve"> w Polsce, zasadnym jest wprowadzenie w Urzędzie Miasta Rumi działań organizacyjnych mających na celu ograniczenie zagrożenia zarażenia się</w:t>
      </w:r>
      <w:r>
        <w:rPr>
          <w:bCs/>
          <w:iCs/>
          <w:sz w:val="24"/>
          <w:szCs w:val="24"/>
        </w:rPr>
        <w:t xml:space="preserve"> wirusem.</w:t>
      </w:r>
    </w:p>
    <w:p w:rsidR="00E92B5F" w:rsidRDefault="00E92B5F" w:rsidP="00E92B5F">
      <w:pPr>
        <w:jc w:val="both"/>
        <w:rPr>
          <w:sz w:val="24"/>
          <w:szCs w:val="24"/>
        </w:rPr>
      </w:pPr>
    </w:p>
    <w:p w:rsidR="00E92B5F" w:rsidRDefault="00E92B5F" w:rsidP="00E92B5F">
      <w:pPr>
        <w:pStyle w:val="Nagwek2"/>
        <w:jc w:val="left"/>
        <w:rPr>
          <w:rFonts w:ascii="Times New Roman" w:hAnsi="Times New Roman"/>
          <w:szCs w:val="24"/>
        </w:rPr>
      </w:pPr>
    </w:p>
    <w:p w:rsidR="00E92B5F" w:rsidRDefault="00E92B5F" w:rsidP="00E92B5F">
      <w:pPr>
        <w:pStyle w:val="Nagwek2"/>
        <w:jc w:val="left"/>
        <w:rPr>
          <w:rFonts w:ascii="Times New Roman" w:hAnsi="Times New Roman"/>
          <w:szCs w:val="24"/>
        </w:rPr>
      </w:pPr>
    </w:p>
    <w:p w:rsidR="00E92B5F" w:rsidRPr="00D71D88" w:rsidRDefault="00E92B5F" w:rsidP="00E92B5F">
      <w:pPr>
        <w:pStyle w:val="Nagwek2"/>
        <w:jc w:val="left"/>
        <w:rPr>
          <w:rFonts w:ascii="Times New Roman" w:hAnsi="Times New Roman"/>
          <w:sz w:val="22"/>
          <w:szCs w:val="22"/>
        </w:rPr>
      </w:pPr>
      <w:r>
        <w:rPr>
          <w:szCs w:val="24"/>
        </w:rPr>
        <w:br w:type="column"/>
      </w:r>
      <w:r w:rsidRPr="00D71D88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 w:rsidRPr="00D71D88">
        <w:rPr>
          <w:rFonts w:ascii="Times New Roman" w:hAnsi="Times New Roman"/>
          <w:sz w:val="22"/>
          <w:szCs w:val="22"/>
        </w:rPr>
        <w:t>do Zarządzenia Nr 582/82/2020</w:t>
      </w:r>
    </w:p>
    <w:p w:rsidR="00E92B5F" w:rsidRPr="00D71D88" w:rsidRDefault="00E92B5F" w:rsidP="00E92B5F">
      <w:pPr>
        <w:rPr>
          <w:sz w:val="22"/>
          <w:szCs w:val="22"/>
        </w:rPr>
      </w:pPr>
      <w:r w:rsidRPr="00D71D88">
        <w:rPr>
          <w:sz w:val="22"/>
          <w:szCs w:val="22"/>
          <w:lang w:eastAsia="ar-SA"/>
        </w:rPr>
        <w:t xml:space="preserve">                                                                          Burmistrza Rumi </w:t>
      </w:r>
      <w:r w:rsidRPr="00D71D88">
        <w:rPr>
          <w:sz w:val="22"/>
          <w:szCs w:val="22"/>
        </w:rPr>
        <w:t>z dnia 11 marca 2020 roku</w:t>
      </w:r>
    </w:p>
    <w:p w:rsidR="00E92B5F" w:rsidRPr="00D71D88" w:rsidRDefault="00E92B5F" w:rsidP="00E92B5F">
      <w:pPr>
        <w:jc w:val="center"/>
        <w:rPr>
          <w:b/>
          <w:sz w:val="22"/>
          <w:szCs w:val="22"/>
        </w:rPr>
      </w:pPr>
    </w:p>
    <w:p w:rsidR="00E92B5F" w:rsidRPr="00D71D88" w:rsidRDefault="00E92B5F" w:rsidP="00E92B5F">
      <w:pPr>
        <w:jc w:val="center"/>
        <w:rPr>
          <w:b/>
          <w:sz w:val="22"/>
          <w:szCs w:val="22"/>
        </w:rPr>
      </w:pPr>
    </w:p>
    <w:p w:rsidR="00E92B5F" w:rsidRPr="00D71D88" w:rsidRDefault="00E92B5F" w:rsidP="00E92B5F">
      <w:pPr>
        <w:rPr>
          <w:bCs/>
          <w:sz w:val="22"/>
          <w:szCs w:val="22"/>
        </w:rPr>
      </w:pPr>
      <w:r w:rsidRPr="00D71D88">
        <w:rPr>
          <w:bCs/>
          <w:sz w:val="22"/>
          <w:szCs w:val="22"/>
        </w:rPr>
        <w:t>W związku z aktualnymi zagrożeniami, w Urzędzie Miasta Rumi wprowadzone zostają następujące działania organizacyjne mające na celu ograniczenie zagrożenia zarażenia się wirusem COVID-19:</w:t>
      </w:r>
    </w:p>
    <w:p w:rsidR="00E92B5F" w:rsidRPr="00D71D88" w:rsidRDefault="00E92B5F" w:rsidP="00E92B5F">
      <w:pPr>
        <w:jc w:val="both"/>
        <w:rPr>
          <w:bCs/>
          <w:sz w:val="22"/>
          <w:szCs w:val="22"/>
        </w:rPr>
      </w:pPr>
    </w:p>
    <w:p w:rsidR="00E92B5F" w:rsidRPr="00D71D88" w:rsidRDefault="00E92B5F" w:rsidP="00E92B5F">
      <w:pPr>
        <w:jc w:val="both"/>
        <w:rPr>
          <w:bCs/>
          <w:sz w:val="22"/>
          <w:szCs w:val="22"/>
        </w:rPr>
      </w:pPr>
    </w:p>
    <w:p w:rsidR="00E92B5F" w:rsidRPr="00D71D88" w:rsidRDefault="00E92B5F" w:rsidP="00E92B5F">
      <w:pPr>
        <w:numPr>
          <w:ilvl w:val="0"/>
          <w:numId w:val="2"/>
        </w:numPr>
        <w:rPr>
          <w:bCs/>
          <w:sz w:val="22"/>
          <w:szCs w:val="22"/>
        </w:rPr>
      </w:pPr>
      <w:r w:rsidRPr="00D71D88">
        <w:rPr>
          <w:bCs/>
          <w:sz w:val="22"/>
          <w:szCs w:val="22"/>
        </w:rPr>
        <w:t>na stronie internetowej Urzędu oraz w widocznym miejscu przy wejściu do budynku Urzędu Miasta Rumi oraz BOM, należy umieścić informację skierowaną do  klientów Urzędu o następującej treści:</w:t>
      </w:r>
    </w:p>
    <w:p w:rsidR="00E92B5F" w:rsidRPr="00D71D88" w:rsidRDefault="00E92B5F" w:rsidP="00E92B5F">
      <w:pPr>
        <w:ind w:left="360"/>
        <w:rPr>
          <w:bCs/>
          <w:sz w:val="22"/>
          <w:szCs w:val="22"/>
        </w:rPr>
      </w:pPr>
    </w:p>
    <w:p w:rsidR="00E92B5F" w:rsidRPr="00D71D88" w:rsidRDefault="00E92B5F" w:rsidP="00E92B5F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D71D88">
        <w:rPr>
          <w:bCs/>
          <w:color w:val="000000"/>
          <w:sz w:val="22"/>
          <w:szCs w:val="22"/>
        </w:rPr>
        <w:t xml:space="preserve">w miarę możliwości wszelkie wnioski należy składać drogą elektroniczną zgodnie ze sposobami przyjmowania i załatwiania spraw w Urzędzie Miasta Rumi </w:t>
      </w:r>
      <w:hyperlink r:id="rId8" w:history="1">
        <w:r w:rsidRPr="00D71D88">
          <w:rPr>
            <w:rStyle w:val="Hipercze"/>
            <w:bCs/>
            <w:sz w:val="22"/>
            <w:szCs w:val="22"/>
          </w:rPr>
          <w:t>https://bip.rumia.pl/m,795,jak-zalatwic-sprawe-w-urzedzie-druki.html</w:t>
        </w:r>
      </w:hyperlink>
      <w:r w:rsidRPr="00D71D88">
        <w:rPr>
          <w:bCs/>
          <w:color w:val="000000"/>
          <w:sz w:val="22"/>
          <w:szCs w:val="22"/>
        </w:rPr>
        <w:t xml:space="preserve">  lub cu.rumia.eu zaś dokumenty, które muszą zostać przyjęte w formie papierowej należy wysyłać za pośrednictwem poczty lub składać w BOM-ie w Urzędzie Miasta Rumi,</w:t>
      </w:r>
    </w:p>
    <w:p w:rsidR="00E92B5F" w:rsidRPr="00D71D88" w:rsidRDefault="00E92B5F" w:rsidP="00E92B5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71D88">
        <w:rPr>
          <w:bCs/>
          <w:sz w:val="22"/>
          <w:szCs w:val="22"/>
        </w:rPr>
        <w:t>BOM jest jedynym miejscem przyjmowania dokumentów, co oznacza, że dokumenty nie będą przyjmowane, ani przeglądane przez pracowników Urzędu bezpośrednio w pokojach na prośbę i w obecności klientów Urzędu,</w:t>
      </w:r>
    </w:p>
    <w:p w:rsidR="00E92B5F" w:rsidRPr="00D71D88" w:rsidRDefault="00E92B5F" w:rsidP="00E92B5F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71D88">
        <w:rPr>
          <w:bCs/>
          <w:sz w:val="22"/>
          <w:szCs w:val="22"/>
        </w:rPr>
        <w:t xml:space="preserve">w celu uzyskania informacji o aktualnym stanie sprawy należy kontaktować </w:t>
      </w:r>
      <w:r w:rsidRPr="00D71D88">
        <w:rPr>
          <w:bCs/>
          <w:sz w:val="22"/>
          <w:szCs w:val="22"/>
        </w:rPr>
        <w:br/>
        <w:t>się z właściwym merytorycznie pracownikiem wyłącznie drogą telefoniczną lub przy użyciu elektronicznej skrzynki,</w:t>
      </w:r>
    </w:p>
    <w:p w:rsidR="00E92B5F" w:rsidRPr="00D71D88" w:rsidRDefault="00E92B5F" w:rsidP="00E92B5F">
      <w:pPr>
        <w:jc w:val="both"/>
        <w:rPr>
          <w:b/>
          <w:sz w:val="22"/>
          <w:szCs w:val="22"/>
        </w:rPr>
      </w:pP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stanowisko pracowników BOM-u jest przeszklone i stanowi bezpośrednią barierę pomiędzy klientem, a pracownikiem,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przeszklenie, pulpit podawczy BOM-u, jak i klamki mają być okresowo dezynfekowane,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pracownicy BOM-u odbierać będą dokumenty w rękawiczkach,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pozostali pracownicy BOM-u po zapoznaniu się z ww. dokumentami powinni niezwłocznie umyć ręce,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 xml:space="preserve">na korytarzach Urzędu, w widocznych miejscach, wywieszone będą informacje na temat sposobów przeciwdziałania zagrożeniu zarażenia się wirusem COVID-19 znajdujące </w:t>
      </w:r>
      <w:r w:rsidRPr="00D71D88">
        <w:rPr>
          <w:sz w:val="22"/>
          <w:szCs w:val="22"/>
        </w:rPr>
        <w:br/>
        <w:t>się na stronach Głównego Inspektora Sanitarnego, a w łazienkach dodatkowo instrukcje mycia rąk,</w:t>
      </w:r>
    </w:p>
    <w:p w:rsidR="00E92B5F" w:rsidRPr="00D71D88" w:rsidRDefault="00E92B5F" w:rsidP="00E92B5F">
      <w:pPr>
        <w:numPr>
          <w:ilvl w:val="0"/>
          <w:numId w:val="2"/>
        </w:numPr>
        <w:rPr>
          <w:sz w:val="22"/>
          <w:szCs w:val="22"/>
        </w:rPr>
      </w:pPr>
      <w:r w:rsidRPr="00D71D88">
        <w:rPr>
          <w:sz w:val="22"/>
          <w:szCs w:val="22"/>
        </w:rPr>
        <w:t>pracownicy Urzędu Miasta Rumi wyjeżdżający prywatnie za granicę proszeni są  o poinform</w:t>
      </w:r>
      <w:bookmarkStart w:id="0" w:name="_GoBack"/>
      <w:bookmarkEnd w:id="0"/>
      <w:r w:rsidRPr="00D71D88">
        <w:rPr>
          <w:sz w:val="22"/>
          <w:szCs w:val="22"/>
        </w:rPr>
        <w:t>owanie pracodawcy o tym fakcie wraz ze wskazaniem kraju pobytu,</w:t>
      </w:r>
    </w:p>
    <w:p w:rsidR="00E92B5F" w:rsidRPr="00D71D88" w:rsidRDefault="00E92B5F" w:rsidP="00E92B5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71D88">
        <w:rPr>
          <w:sz w:val="22"/>
          <w:szCs w:val="22"/>
        </w:rPr>
        <w:t>w celu przeciwdziałania wirusowi COVID-19, pracodawca może polecić pracownikowi wykonywanie, przez czas oznaczony pracy określonej w umowie o pracę, poza miejscem jej wykonywania, zwanej dalej „pracą zdalną”.</w:t>
      </w:r>
    </w:p>
    <w:p w:rsidR="00E92B5F" w:rsidRPr="00D71D88" w:rsidRDefault="00E92B5F" w:rsidP="00E92B5F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71D88">
        <w:rPr>
          <w:sz w:val="22"/>
          <w:szCs w:val="22"/>
        </w:rPr>
        <w:t>polecenie może zostać wydane w szczególności w przypadku:</w:t>
      </w:r>
    </w:p>
    <w:p w:rsidR="00E92B5F" w:rsidRPr="00D71D88" w:rsidRDefault="00E92B5F" w:rsidP="00E92B5F">
      <w:pPr>
        <w:numPr>
          <w:ilvl w:val="0"/>
          <w:numId w:val="4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wcześniejszego przebywania pracownika w rejonach występowania koronawirusa, w tym w przypadku powrotu pracownika z wyjazdu zagranicznego;</w:t>
      </w:r>
    </w:p>
    <w:p w:rsidR="00E92B5F" w:rsidRPr="00D71D88" w:rsidRDefault="00E92B5F" w:rsidP="00E92B5F">
      <w:pPr>
        <w:numPr>
          <w:ilvl w:val="0"/>
          <w:numId w:val="4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pogorszenia stanu zdrowia pracownika, charakterystycznego dla objawów zarażenia koronawirusem oraz w innych przypadkach określonych w komunikatach Głównego Inspektora Sanitarnego.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71D88">
        <w:rPr>
          <w:sz w:val="22"/>
          <w:szCs w:val="22"/>
        </w:rPr>
        <w:t xml:space="preserve">w przypadkach, o których mowa wyżej należy przekazać informację kierownikowi jednostki </w:t>
      </w:r>
      <w:r w:rsidRPr="00D71D88">
        <w:rPr>
          <w:bCs/>
          <w:sz w:val="22"/>
          <w:szCs w:val="22"/>
        </w:rPr>
        <w:t>przy użyciu elektronicznej skrzynki albo drogą telefoniczną, a następnie potwierdzić przy użyciu elektronicznej skrzynki,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pracodawca podejmuje decyzję o poleceniu pracownikowi wykonywania pracy zdalnej, uzgadnia z pracownikiem zakres i czas trwania pracy zdalnej. Jednorazowo okres ten nie może przekroczyć 14 dni kalendarzowych,</w:t>
      </w:r>
    </w:p>
    <w:p w:rsidR="00E92B5F" w:rsidRPr="00D71D88" w:rsidRDefault="00E92B5F" w:rsidP="00E92B5F">
      <w:pPr>
        <w:numPr>
          <w:ilvl w:val="0"/>
          <w:numId w:val="2"/>
        </w:numPr>
        <w:jc w:val="both"/>
        <w:rPr>
          <w:sz w:val="22"/>
          <w:szCs w:val="22"/>
        </w:rPr>
      </w:pPr>
      <w:r w:rsidRPr="00D71D88">
        <w:rPr>
          <w:sz w:val="22"/>
          <w:szCs w:val="22"/>
        </w:rPr>
        <w:t>bezpośredni przełożony pracownika utrzymuje kontakt z pracownikiem wykonującym pracę zdalną i nadzoruje efekty tej pracy.</w:t>
      </w:r>
    </w:p>
    <w:p w:rsidR="00E92B5F" w:rsidRDefault="00E92B5F" w:rsidP="00E92B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C7A8E" w:rsidRDefault="007C7A8E"/>
    <w:sectPr w:rsidR="007C7A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89" w:rsidRDefault="004A1689" w:rsidP="00E92B5F">
      <w:r>
        <w:separator/>
      </w:r>
    </w:p>
  </w:endnote>
  <w:endnote w:type="continuationSeparator" w:id="0">
    <w:p w:rsidR="004A1689" w:rsidRDefault="004A1689" w:rsidP="00E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62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B5F" w:rsidRDefault="00E92B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B5F" w:rsidRDefault="00E92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89" w:rsidRDefault="004A1689" w:rsidP="00E92B5F">
      <w:r>
        <w:separator/>
      </w:r>
    </w:p>
  </w:footnote>
  <w:footnote w:type="continuationSeparator" w:id="0">
    <w:p w:rsidR="004A1689" w:rsidRDefault="004A1689" w:rsidP="00E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27D"/>
    <w:multiLevelType w:val="hybridMultilevel"/>
    <w:tmpl w:val="113A30A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8B74FB8"/>
    <w:multiLevelType w:val="hybridMultilevel"/>
    <w:tmpl w:val="97564AB8"/>
    <w:lvl w:ilvl="0" w:tplc="E58A73BC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4640AC3"/>
    <w:multiLevelType w:val="hybridMultilevel"/>
    <w:tmpl w:val="87182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96C"/>
    <w:multiLevelType w:val="hybridMultilevel"/>
    <w:tmpl w:val="04D601E6"/>
    <w:lvl w:ilvl="0" w:tplc="D156540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F"/>
    <w:rsid w:val="004A1689"/>
    <w:rsid w:val="007C7A8E"/>
    <w:rsid w:val="009305CC"/>
    <w:rsid w:val="00D71D88"/>
    <w:rsid w:val="00E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2B5F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2B5F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92B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2B5F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2B5F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E92B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umia.pl/m,795,jak-zalatwic-sprawe-w-urzedzie-dru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Szymanski</dc:creator>
  <cp:lastModifiedBy>Piotr Szymanski</cp:lastModifiedBy>
  <cp:revision>2</cp:revision>
  <dcterms:created xsi:type="dcterms:W3CDTF">2020-03-11T14:34:00Z</dcterms:created>
  <dcterms:modified xsi:type="dcterms:W3CDTF">2020-03-11T14:34:00Z</dcterms:modified>
</cp:coreProperties>
</file>